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6.jpg" ContentType="image/jpeg"/>
  <Override PartName="/word/media/rId50.png" ContentType="image/png"/>
  <Override PartName="/word/media/rId71.jpg" ContentType="image/jpeg"/>
  <Override PartName="/word/media/rId24.jpg" ContentType="image/jpeg"/>
  <Override PartName="/word/media/rId55.png" ContentType="image/png"/>
  <Override PartName="/word/media/rId29.jpg" ContentType="image/jpeg"/>
  <Override PartName="/word/media/rId39.png" ContentType="image/png"/>
  <Override PartName="/word/media/rId44.jpg" ContentType="image/jpeg"/>
  <Override PartName="/word/media/rId76.jpg" ContentType="image/jpeg"/>
  <Override PartName="/word/media/rId60.jpg" ContentType="image/jpeg"/>
  <Override PartName="/word/media/rId34.jpg" ContentType="image/jpeg"/>
  <Override PartName="/word/media/rId271.png" ContentType="image/png"/>
  <Override PartName="/word/media/rId360.png" ContentType="image/png"/>
  <Override PartName="/word/media/rId334.png" ContentType="image/png"/>
  <Override PartName="/word/media/rId81.jpg" ContentType="image/jpeg"/>
  <Override PartName="/word/media/rId65.jpg" ContentType="image/jpeg"/>
  <Override PartName="/word/media/rId116.png" ContentType="image/png"/>
  <Override PartName="/word/media/rId228.png" ContentType="image/png"/>
  <Override PartName="/word/media/rId353.png" ContentType="image/png"/>
  <Override PartName="/word/media/rId3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Exercices de calculs et représentations géométriques 3 niveaux</w:t>
      </w:r>
    </w:p>
    <w:p>
      <w:pPr>
        <w:pStyle w:val="Author"/>
      </w:pPr>
      <w:r>
        <w:t xml:space="preserve">Laurent Garnier</w:t>
      </w:r>
    </w:p>
    <w:bookmarkStart w:id="92" w:name="un-peu-de-culture-historique"/>
    <w:p>
      <w:pPr>
        <w:pStyle w:val="Heading1"/>
      </w:pPr>
      <w:r>
        <w:t xml:space="preserve">Un peu de culture historique</w:t>
      </w:r>
    </w:p>
    <w:bookmarkStart w:id="23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Ce livre a pour but de vous faire faire des mathématiques. On commence</w:t>
      </w:r>
      <w:r>
        <w:t xml:space="preserve"> </w:t>
      </w:r>
      <w:r>
        <w:t xml:space="preserve">par du calcul mental afin d’échauffer l’esprit. Oui, même au XXI</w:t>
      </w:r>
      <w:r>
        <w:rPr>
          <w:vertAlign w:val="superscript"/>
        </w:rPr>
        <w:t xml:space="preserve">e</w:t>
      </w:r>
      <w:r>
        <w:t xml:space="preserve"> </w:t>
      </w:r>
      <w:r>
        <w:t xml:space="preserve">siècle, alors que nous avons des calculatrices, des ordinateurs, des</w:t>
      </w:r>
      <w:r>
        <w:t xml:space="preserve"> </w:t>
      </w:r>
      <w:r>
        <w:t xml:space="preserve">téléphones et même des intelligences artificielles, il est encore</w:t>
      </w:r>
      <w:r>
        <w:t xml:space="preserve"> </w:t>
      </w:r>
      <w:r>
        <w:t xml:space="preserve">utile d’exercer son cerveau sur ce genre de tâches. Loin de moi l’idée</w:t>
      </w:r>
      <w:r>
        <w:t xml:space="preserve"> </w:t>
      </w:r>
      <w:r>
        <w:t xml:space="preserve">de vous prendre pour des calculateurs prodiges, ni d’essayer de vous</w:t>
      </w:r>
      <w:r>
        <w:t xml:space="preserve"> </w:t>
      </w:r>
      <w:r>
        <w:t xml:space="preserve">entraîner à le devenir : je n’en suis pas un, et j’aurais du mal à</w:t>
      </w:r>
      <w:r>
        <w:t xml:space="preserve"> </w:t>
      </w:r>
      <w:r>
        <w:t xml:space="preserve">vous aider pour ce genre de compétitions. Mais, de la même façon que</w:t>
      </w:r>
      <w:r>
        <w:t xml:space="preserve"> </w:t>
      </w:r>
      <w:r>
        <w:t xml:space="preserve">les humains n’ont pas cessé de marcher et de courir après l’invention</w:t>
      </w:r>
      <w:r>
        <w:t xml:space="preserve"> </w:t>
      </w:r>
      <w:r>
        <w:t xml:space="preserve">de la voiture, de l’ascenseur et des autres moyens de transport, il en</w:t>
      </w:r>
      <w:r>
        <w:t xml:space="preserve"> </w:t>
      </w:r>
      <w:r>
        <w:t xml:space="preserve">va de même pour l’exercice cérébral. Sans être médecin, il me semble</w:t>
      </w:r>
      <w:r>
        <w:t xml:space="preserve"> </w:t>
      </w:r>
      <w:r>
        <w:t xml:space="preserve">que le bon sens nous dicte que, si l’on reste assis sur le canapé à</w:t>
      </w:r>
      <w:r>
        <w:t xml:space="preserve"> </w:t>
      </w:r>
      <w:r>
        <w:t xml:space="preserve">manger de la malbouffe sans faire de sport, il y a de gros risques de</w:t>
      </w:r>
      <w:r>
        <w:t xml:space="preserve"> </w:t>
      </w:r>
      <w:r>
        <w:t xml:space="preserve">rencontrer des problèmes de surpoids et de santé en</w:t>
      </w:r>
      <w:r>
        <w:t xml:space="preserve"> </w:t>
      </w:r>
      <w:r>
        <w:t xml:space="preserve">général. L’exercice cérébral est une gymnastique de l’esprit : c'est</w:t>
      </w:r>
      <w:r>
        <w:t xml:space="preserve"> </w:t>
      </w:r>
      <w:r>
        <w:t xml:space="preserve">une</w:t>
      </w:r>
      <w:r>
        <w:t xml:space="preserve"> </w:t>
      </w:r>
      <w:hyperlink r:id="rId20">
        <w:r>
          <w:rPr>
            <w:rStyle w:val="Hyperlink"/>
          </w:rPr>
          <w:t xml:space="preserve">hygiène mentale</w:t>
        </w:r>
      </w:hyperlink>
      <w:r>
        <w:t xml:space="preserve">.</w:t>
      </w:r>
    </w:p>
    <w:p>
      <w:pPr>
        <w:pStyle w:val="BodyText"/>
      </w:pPr>
      <w:r>
        <w:t xml:space="preserve">Néanmoins, il serait vain — et surtout ennuyeux — de se cantonner aux</w:t>
      </w:r>
      <w:r>
        <w:t xml:space="preserve"> </w:t>
      </w:r>
      <w:r>
        <w:t xml:space="preserve">calculs. L’activité mathématique est bien plus riche que cela. Il ne</w:t>
      </w:r>
      <w:r>
        <w:t xml:space="preserve"> </w:t>
      </w:r>
      <w:r>
        <w:t xml:space="preserve">s’agit pas de comptabilité. Même si l’arithmétique et le calcul</w:t>
      </w:r>
      <w:r>
        <w:t xml:space="preserve"> </w:t>
      </w:r>
      <w:r>
        <w:t xml:space="preserve">algébrique restent des outils cruciaux dans l’architecture des</w:t>
      </w:r>
      <w:r>
        <w:t xml:space="preserve"> </w:t>
      </w:r>
      <w:r>
        <w:t xml:space="preserve">mathématiques, les maths ne se résument pas à des calculs. D’un autre</w:t>
      </w:r>
      <w:r>
        <w:t xml:space="preserve"> </w:t>
      </w:r>
      <w:r>
        <w:t xml:space="preserve">côté, oublier cet aspect serait une carence aussi flagrante que celle</w:t>
      </w:r>
      <w:r>
        <w:t xml:space="preserve"> </w:t>
      </w:r>
      <w:r>
        <w:t xml:space="preserve">d’un sportif de haut niveau (footballeur, nageur, judoka… choisissez</w:t>
      </w:r>
      <w:r>
        <w:t xml:space="preserve"> </w:t>
      </w:r>
      <w:r>
        <w:t xml:space="preserve">votre sport favori) qui ne ferait pas de musculation. Les sportifs</w:t>
      </w:r>
      <w:r>
        <w:t xml:space="preserve"> </w:t>
      </w:r>
      <w:r>
        <w:t xml:space="preserve">font de la musculation parce que leurs muscles sont leurs outils pour</w:t>
      </w:r>
      <w:r>
        <w:t xml:space="preserve"> </w:t>
      </w:r>
      <w:r>
        <w:t xml:space="preserve">accomplir leur art. En mathématiques, c’est pareil : les calculs et la</w:t>
      </w:r>
      <w:r>
        <w:t xml:space="preserve"> </w:t>
      </w:r>
      <w:r>
        <w:t xml:space="preserve">capacité à les conduire sont utiles pour résoudre des problèmes</w:t>
      </w:r>
      <w:r>
        <w:t xml:space="preserve"> </w:t>
      </w:r>
      <w:r>
        <w:t xml:space="preserve">mathématiques.</w:t>
      </w:r>
    </w:p>
    <w:p>
      <w:pPr>
        <w:pStyle w:val="BodyText"/>
      </w:pPr>
      <w:r>
        <w:t xml:space="preserve">Ce livre s’articule en trois parties principales, en plus de cette</w:t>
      </w:r>
      <w:r>
        <w:t xml:space="preserve"> </w:t>
      </w:r>
      <w:r>
        <w:t xml:space="preserve">introduction.</w:t>
      </w:r>
    </w:p>
    <w:p>
      <w:pPr>
        <w:pStyle w:val="BodyText"/>
      </w:pPr>
      <w:r>
        <w:t xml:space="preserve">La première partie doit être faite par tous les lecteurs en guise</w:t>
      </w:r>
      <w:r>
        <w:t xml:space="preserve"> </w:t>
      </w:r>
      <w:r>
        <w:t xml:space="preserve">d’échauffement. Il s’agit de calculs &lt;&lt;</w:t>
      </w:r>
      <w:r>
        <w:t xml:space="preserve"> </w:t>
      </w:r>
      <w:r>
        <w:rPr>
          <w:i/>
          <w:iCs/>
        </w:rPr>
        <w:t xml:space="preserve">purs et durs</w:t>
      </w:r>
      <w:r>
        <w:t xml:space="preserve"> </w:t>
      </w:r>
      <w:r>
        <w:t xml:space="preserve">&gt;&gt;,</w:t>
      </w:r>
      <w:r>
        <w:t xml:space="preserve"> </w:t>
      </w:r>
      <w:r>
        <w:t xml:space="preserve">de niveau primaire. En effet, l’école primaire a pour but de faire</w:t>
      </w:r>
      <w:r>
        <w:t xml:space="preserve"> </w:t>
      </w:r>
      <w:r>
        <w:t xml:space="preserve">acquérir la maîtrise des quatre opérations de l’arithmétique de base,</w:t>
      </w:r>
      <w:r>
        <w:t xml:space="preserve"> </w:t>
      </w:r>
      <w:r>
        <w:t xml:space="preserve">à savoir : addition, soustraction, multiplication et division. Cela</w:t>
      </w:r>
      <w:r>
        <w:t xml:space="preserve"> </w:t>
      </w:r>
      <w:r>
        <w:t xml:space="preserve">peut paraître simple, mais derrière ces &lt;&lt;</w:t>
      </w:r>
      <w:r>
        <w:t xml:space="preserve"> </w:t>
      </w:r>
      <w:r>
        <w:rPr>
          <w:i/>
          <w:iCs/>
        </w:rPr>
        <w:t xml:space="preserve">simples</w:t>
      </w:r>
      <w:r>
        <w:t xml:space="preserve"> </w:t>
      </w:r>
      <w:r>
        <w:t xml:space="preserve">&gt;&gt;</w:t>
      </w:r>
      <w:r>
        <w:t xml:space="preserve"> </w:t>
      </w:r>
      <w:r>
        <w:t xml:space="preserve">opérations se cachent les structures algébriques que nous aborderons</w:t>
      </w:r>
      <w:r>
        <w:t xml:space="preserve"> </w:t>
      </w:r>
      <w:r>
        <w:t xml:space="preserve">dans un prochain ouvrage consacré à l’enseignement supérieur.</w:t>
      </w:r>
    </w:p>
    <w:p>
      <w:pPr>
        <w:pStyle w:val="BodyText"/>
      </w:pPr>
      <w:r>
        <w:t xml:space="preserve">Dans la seconde partie, on passe au niveau collège, en ajoutant des</w:t>
      </w:r>
      <w:r>
        <w:t xml:space="preserve"> </w:t>
      </w:r>
      <w:r>
        <w:t xml:space="preserve">calculs de carrés, des programmes de calculs, le calcul littéral, les</w:t>
      </w:r>
      <w:r>
        <w:t xml:space="preserve"> </w:t>
      </w:r>
      <w:r>
        <w:t xml:space="preserve">liens entre géométrie et calcul, et des probabilités de base en termes</w:t>
      </w:r>
      <w:r>
        <w:t xml:space="preserve"> </w:t>
      </w:r>
      <w:r>
        <w:t xml:space="preserve">de rapports d’aires de figures élémentaires.</w:t>
      </w:r>
    </w:p>
    <w:p>
      <w:pPr>
        <w:pStyle w:val="BodyText"/>
      </w:pPr>
      <w:r>
        <w:t xml:space="preserve">Enfin, dans la troisième partie, on passe au niveau lycée :</w:t>
      </w:r>
      <w:r>
        <w:t xml:space="preserve"> </w:t>
      </w:r>
      <w:r>
        <w:t xml:space="preserve">configurations de nombres, vecteurs, statistiques et situations</w:t>
      </w:r>
      <w:r>
        <w:t xml:space="preserve"> </w:t>
      </w:r>
      <w:r>
        <w:t xml:space="preserve">concrètes. Mais les choses sont présentées avec un vocabulaire et des</w:t>
      </w:r>
      <w:r>
        <w:t xml:space="preserve"> </w:t>
      </w:r>
      <w:r>
        <w:t xml:space="preserve">connaissances accessibles à un collégien.</w:t>
      </w:r>
    </w:p>
    <w:p>
      <w:pPr>
        <w:pStyle w:val="BodyText"/>
      </w:pPr>
      <w:r>
        <w:t xml:space="preserve">Le souhait de cet ouvrage est de fournir des exercices faisables</w:t>
      </w:r>
      <w:r>
        <w:t xml:space="preserve"> </w:t>
      </w:r>
      <w:r>
        <w:t xml:space="preserve">directement, sans avoir à</w:t>
      </w:r>
      <w:r>
        <w:t xml:space="preserve"> </w:t>
      </w:r>
      <w:r>
        <w:rPr>
          <w:i/>
          <w:iCs/>
        </w:rPr>
        <w:t xml:space="preserve">réviser le cours</w:t>
      </w:r>
      <w:r>
        <w:t xml:space="preserve">. Trop souvent</w:t>
      </w:r>
      <w:r>
        <w:t xml:space="preserve"> </w:t>
      </w:r>
      <w:r>
        <w:t xml:space="preserve">aujourd’hui, les élèves sont traumatisés par la crainte de ne pas</w:t>
      </w:r>
      <w:r>
        <w:t xml:space="preserve"> </w:t>
      </w:r>
      <w:r>
        <w:t xml:space="preserve">connaître &lt;&lt;</w:t>
      </w:r>
      <w:r>
        <w:t xml:space="preserve"> </w:t>
      </w:r>
      <w:r>
        <w:rPr>
          <w:i/>
          <w:iCs/>
        </w:rPr>
        <w:t xml:space="preserve">la phrase du cours</w:t>
      </w:r>
      <w:r>
        <w:t xml:space="preserve"> </w:t>
      </w:r>
      <w:r>
        <w:t xml:space="preserve">&gt;&gt;, comme s’il s’agissait</w:t>
      </w:r>
      <w:r>
        <w:t xml:space="preserve"> </w:t>
      </w:r>
      <w:r>
        <w:t xml:space="preserve">d’une incantation magique. Aucun cours de mathématiques n’est tombé du</w:t>
      </w:r>
      <w:r>
        <w:t xml:space="preserve"> </w:t>
      </w:r>
      <w:r>
        <w:t xml:space="preserve">ciel, telles les tables de la Loi. L’activité mathématique s’est</w:t>
      </w:r>
      <w:r>
        <w:t xml:space="preserve"> </w:t>
      </w:r>
      <w:r>
        <w:t xml:space="preserve">développée au cours des siècles à travers des problèmes qui, une fois</w:t>
      </w:r>
      <w:r>
        <w:t xml:space="preserve"> </w:t>
      </w:r>
      <w:r>
        <w:t xml:space="preserve">résolus, ont donné lieu à des généralisations, lesquelles sont ensuite</w:t>
      </w:r>
      <w:r>
        <w:t xml:space="preserve"> </w:t>
      </w:r>
      <w:r>
        <w:t xml:space="preserve">devenues des cours. Alors bien sûr, on ne peut pas se permettre le</w:t>
      </w:r>
      <w:r>
        <w:t xml:space="preserve"> </w:t>
      </w:r>
      <w:r>
        <w:t xml:space="preserve">luxe de tout redémontrer à partir de zéro, sinon chaque génération</w:t>
      </w:r>
      <w:r>
        <w:t xml:space="preserve"> </w:t>
      </w:r>
      <w:r>
        <w:t xml:space="preserve">aurait à refaire tout ce qu’a fait la précédente. Néanmoins, il me</w:t>
      </w:r>
      <w:r>
        <w:t xml:space="preserve"> </w:t>
      </w:r>
      <w:r>
        <w:t xml:space="preserve">semble beaucoup plus intéressant, et surtout utile et efficace, de</w:t>
      </w:r>
      <w:r>
        <w:t xml:space="preserve"> </w:t>
      </w:r>
      <w:r>
        <w:t xml:space="preserve">s’exercer d’abord ; et, à force de pratique, le cours pourra alors</w:t>
      </w:r>
      <w:r>
        <w:t xml:space="preserve"> </w:t>
      </w:r>
      <w:r>
        <w:t xml:space="preserve">être vu comme quelque chose d’intéressant… un nouveau genre</w:t>
      </w:r>
      <w:r>
        <w:t xml:space="preserve"> </w:t>
      </w:r>
      <w:r>
        <w:t xml:space="preserve">d’exercice.</w:t>
      </w:r>
    </w:p>
    <w:p>
      <w:pPr>
        <w:pStyle w:val="BodyText"/>
      </w:pPr>
      <w:r>
        <w:t xml:space="preserve">Ma critique première est que les enseignements primaires et</w:t>
      </w:r>
      <w:r>
        <w:t xml:space="preserve"> </w:t>
      </w:r>
      <w:r>
        <w:t xml:space="preserve">secondaires (surtout primaire et collège) manquent cruellement de</w:t>
      </w:r>
      <w:r>
        <w:t xml:space="preserve"> </w:t>
      </w:r>
      <w:r>
        <w:t xml:space="preserve">démonstrations (alors que des démonstrations géométriques sont</w:t>
      </w:r>
      <w:r>
        <w:t xml:space="preserve"> </w:t>
      </w:r>
      <w:r>
        <w:t xml:space="preserve">accessibles très tôt comme par exemple la</w:t>
      </w:r>
      <w:r>
        <w:t xml:space="preserve"> </w:t>
      </w:r>
      <w:hyperlink r:id="rId21">
        <w:r>
          <w:rPr>
            <w:rStyle w:val="Hyperlink"/>
          </w:rPr>
          <w:t xml:space="preserve">démonstration de la 1</w:t>
        </w:r>
        <w:r>
          <w:rPr>
            <w:rStyle w:val="Hyperlink"/>
            <w:vertAlign w:val="superscript"/>
          </w:rPr>
          <w:t xml:space="preserve">ère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identité remarquable</w:t>
        </w:r>
      </w:hyperlink>
      <w:r>
        <w:t xml:space="preserve">), au profit d’un apprentissage par cœur dénué</w:t>
      </w:r>
      <w:r>
        <w:t xml:space="preserve"> </w:t>
      </w:r>
      <w:r>
        <w:t xml:space="preserve">de raisonnement et de réflexion, destiné à créer des</w:t>
      </w:r>
      <w:r>
        <w:t xml:space="preserve"> </w:t>
      </w:r>
      <w:r>
        <w:t xml:space="preserve">&lt;&lt;</w:t>
      </w:r>
      <w:r>
        <w:t xml:space="preserve"> </w:t>
      </w:r>
      <w:r>
        <w:rPr>
          <w:i/>
          <w:iCs/>
        </w:rPr>
        <w:t xml:space="preserve">automatismes</w:t>
      </w:r>
      <w:r>
        <w:t xml:space="preserve"> </w:t>
      </w:r>
      <w:r>
        <w:t xml:space="preserve">&gt;&gt;. À l’époque de l’intelligence artificielle, il me</w:t>
      </w:r>
      <w:r>
        <w:t xml:space="preserve"> </w:t>
      </w:r>
      <w:r>
        <w:t xml:space="preserve">semble d’autant plus absurde de vouloir former des générations</w:t>
      </w:r>
      <w:r>
        <w:t xml:space="preserve"> </w:t>
      </w:r>
      <w:r>
        <w:t xml:space="preserve">d’automates, déjà dépassés par les véritables automates. Nous,</w:t>
      </w:r>
      <w:r>
        <w:t xml:space="preserve"> </w:t>
      </w:r>
      <w:r>
        <w:t xml:space="preserve">humains, faisons des erreurs et avons la capacité d’apprendre de nos</w:t>
      </w:r>
      <w:r>
        <w:t xml:space="preserve"> </w:t>
      </w:r>
      <w:r>
        <w:t xml:space="preserve">erreurs. C’est précisément pour cette raison qu’il faut cultiver l’art</w:t>
      </w:r>
      <w:r>
        <w:t xml:space="preserve"> </w:t>
      </w:r>
      <w:r>
        <w:t xml:space="preserve">de se tromper intelligemment.</w:t>
      </w:r>
    </w:p>
    <w:p>
      <w:pPr>
        <w:pStyle w:val="BodyText"/>
      </w:pPr>
      <w:r>
        <w:t xml:space="preserve">L’art de se tromper intelligemment signifie prendre le risque de</w:t>
      </w:r>
      <w:r>
        <w:t xml:space="preserve"> </w:t>
      </w:r>
      <w:r>
        <w:t xml:space="preserve">pousser un raisonnement jusqu’à son terme, pour se rendre compte s’il</w:t>
      </w:r>
      <w:r>
        <w:t xml:space="preserve"> </w:t>
      </w:r>
      <w:r>
        <w:t xml:space="preserve">fonctionne ou non. Comprendre signifie prendre un risque : sans prise</w:t>
      </w:r>
      <w:r>
        <w:t xml:space="preserve"> </w:t>
      </w:r>
      <w:r>
        <w:t xml:space="preserve">de risque, vous ne pourrez jamais comprendre ; sans erreur, vous ne</w:t>
      </w:r>
      <w:r>
        <w:t xml:space="preserve"> </w:t>
      </w:r>
      <w:r>
        <w:t xml:space="preserve">pourrez jamais comprendre.</w:t>
      </w:r>
    </w:p>
    <w:p>
      <w:pPr>
        <w:pStyle w:val="BodyText"/>
      </w:pPr>
      <w:r>
        <w:t xml:space="preserve">Ici, tous les exercices sont corrigés, donc vous pouvez les faire en</w:t>
      </w:r>
      <w:r>
        <w:t xml:space="preserve"> </w:t>
      </w:r>
      <w:r>
        <w:t xml:space="preserve">toute honnêteté, en prenant véritablement le risque de vous</w:t>
      </w:r>
      <w:r>
        <w:t xml:space="preserve"> </w:t>
      </w:r>
      <w:r>
        <w:t xml:space="preserve">tromper. De plus, pour la plupart des exercices (en dehors de ceux de</w:t>
      </w:r>
      <w:r>
        <w:t xml:space="preserve"> </w:t>
      </w:r>
      <w:r>
        <w:t xml:space="preserve">calculs purs), il y a souvent plusieurs façons de les résoudre. Il ne</w:t>
      </w:r>
      <w:r>
        <w:t xml:space="preserve"> </w:t>
      </w:r>
      <w:r>
        <w:t xml:space="preserve">faut donc pas chercher à mémoriser les corrections. Les exercices sont</w:t>
      </w:r>
      <w:r>
        <w:t xml:space="preserve"> </w:t>
      </w:r>
      <w:r>
        <w:t xml:space="preserve">presque tous originaux ou des adaptations de classiques.</w:t>
      </w:r>
    </w:p>
    <w:p>
      <w:pPr>
        <w:pStyle w:val="BodyText"/>
      </w:pPr>
      <w:r>
        <w:t xml:space="preserve">Pour toutes remarques, suggestions, ou demandes d'aide personnelles</w:t>
      </w:r>
      <w:r>
        <w:t xml:space="preserve"> </w:t>
      </w:r>
      <w:r>
        <w:t xml:space="preserve">merci de remplir ce</w:t>
      </w:r>
      <w:r>
        <w:t xml:space="preserve"> </w:t>
      </w:r>
      <w:hyperlink r:id="rId22">
        <w:r>
          <w:rPr>
            <w:rStyle w:val="Hyperlink"/>
          </w:rPr>
          <w:t xml:space="preserve">formulaire</w:t>
        </w:r>
      </w:hyperlink>
      <w:r>
        <w:t xml:space="preserve"> </w:t>
      </w:r>
      <w:r>
        <w:t xml:space="preserve">:</w:t>
      </w:r>
      <w:r>
        <w:t xml:space="preserve"> </w:t>
      </w:r>
      <w:hyperlink r:id="rId22">
        <w:hyperlink r:id="rId22">
          <w:r>
            <w:rPr>
              <w:rStyle w:val="Hyperlink"/>
            </w:rPr>
            <w:t xml:space="preserve">https://forms.gle/x7fAce7GqiJAGbsC7</w:t>
          </w:r>
        </w:hyperlink>
      </w:hyperlink>
      <w:r>
        <w:t xml:space="preserve">.</w:t>
      </w:r>
    </w:p>
    <w:bookmarkEnd w:id="23"/>
    <w:bookmarkStart w:id="28" w:name="origine-étymologique-du-mot-calcul"/>
    <w:p>
      <w:pPr>
        <w:pStyle w:val="Heading2"/>
      </w:pPr>
      <w:r>
        <w:t xml:space="preserve">Origine étymologique du mot calcul</w:t>
      </w:r>
    </w:p>
    <w:p>
      <w:pPr>
        <w:pStyle w:val="FirstParagraph"/>
      </w:pPr>
      <w:r>
        <w:drawing>
          <wp:inline>
            <wp:extent cx="5334000" cy="2787834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./images/Cailloux.jpe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7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27" w:name="fig1:cailloux"/>
      <w:bookmarkEnd w:id="27"/>
    </w:p>
    <w:p>
      <w:pPr>
        <w:pStyle w:val="BodyText"/>
      </w:pPr>
      <w:r>
        <w:t xml:space="preserve">Le mot &lt;&lt; calcul &gt;&gt; vient du latin</w:t>
      </w:r>
      <w:r>
        <w:t xml:space="preserve"> </w:t>
      </w:r>
      <w:r>
        <w:rPr>
          <w:i/>
          <w:iCs/>
        </w:rPr>
        <w:t xml:space="preserve">calculus</w:t>
      </w:r>
      <w:r>
        <w:t xml:space="preserve">,</w:t>
      </w:r>
      <w:r>
        <w:t xml:space="preserve"> </w:t>
      </w:r>
      <w:r>
        <w:t xml:space="preserve">qui signifiait littéralement</w:t>
      </w:r>
      <w:r>
        <w:t xml:space="preserve"> </w:t>
      </w:r>
      <w:r>
        <w:rPr>
          <w:i/>
          <w:iCs/>
        </w:rPr>
        <w:t xml:space="preserve">petit caillou</w:t>
      </w:r>
      <w:r>
        <w:t xml:space="preserve">. Ce terme</w:t>
      </w:r>
      <w:r>
        <w:t xml:space="preserve"> </w:t>
      </w:r>
      <w:r>
        <w:t xml:space="preserve">dérive de</w:t>
      </w:r>
      <w:r>
        <w:t xml:space="preserve"> </w:t>
      </w:r>
      <w:r>
        <w:rPr>
          <w:i/>
          <w:iCs/>
        </w:rPr>
        <w:t xml:space="preserve">calx</w:t>
      </w:r>
      <w:r>
        <w:t xml:space="preserve">,</w:t>
      </w:r>
      <w:r>
        <w:t xml:space="preserve"> </w:t>
      </w:r>
      <w:r>
        <w:rPr>
          <w:i/>
          <w:iCs/>
        </w:rPr>
        <w:t xml:space="preserve">calcis</w:t>
      </w:r>
      <w:r>
        <w:t xml:space="preserve"> </w:t>
      </w:r>
      <w:r>
        <w:t xml:space="preserve">(chaux, pierre calcaire). Les Romains</w:t>
      </w:r>
      <w:r>
        <w:t xml:space="preserve"> </w:t>
      </w:r>
      <w:r>
        <w:t xml:space="preserve">utilisaient effectivement de petits cailloux ou jetons pour</w:t>
      </w:r>
      <w:r>
        <w:t xml:space="preserve"> </w:t>
      </w:r>
      <w:r>
        <w:t xml:space="preserve">effectuer leurs opérations arithmétiques sur l'abaque, d'où cette</w:t>
      </w:r>
      <w:r>
        <w:t xml:space="preserve"> </w:t>
      </w:r>
      <w:r>
        <w:t xml:space="preserve">étymologie concrète qui reflète une pratique réelle.</w:t>
      </w:r>
    </w:p>
    <w:bookmarkEnd w:id="28"/>
    <w:bookmarkStart w:id="49" w:name="premières-traces-de-calculs"/>
    <w:p>
      <w:pPr>
        <w:pStyle w:val="Heading2"/>
      </w:pPr>
      <w:r>
        <w:t xml:space="preserve">Premières traces de calculs</w:t>
      </w:r>
    </w:p>
    <w:p>
      <w:pPr>
        <w:pStyle w:val="FirstParagraph"/>
      </w:pPr>
      <w:r>
        <w:t xml:space="preserve">Les plus anciennes traces de calculs remontent à la préhistoire :</w:t>
      </w:r>
    </w:p>
    <w:bookmarkStart w:id="33" w:name="os-dishango"/>
    <w:p>
      <w:pPr>
        <w:pStyle w:val="Heading3"/>
      </w:pPr>
      <w:r>
        <w:t xml:space="preserve">Os d'Ishango</w:t>
      </w:r>
    </w:p>
    <w:p>
      <w:pPr>
        <w:pStyle w:val="FirstParagraph"/>
      </w:pPr>
      <w:r>
        <w:t xml:space="preserve">République Démocratique du Congo il y a environ 20 000 ans.</w:t>
      </w:r>
    </w:p>
    <w:p>
      <w:pPr>
        <w:pStyle w:val="BodyText"/>
      </w:pPr>
      <w:r>
        <w:drawing>
          <wp:inline>
            <wp:extent cx="4088591" cy="6622119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./images/Os-Ishango.jpe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591" cy="6622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32" w:name="fig2:Ishango"/>
      <w:bookmarkEnd w:id="32"/>
    </w:p>
    <w:p>
      <w:pPr>
        <w:pStyle w:val="BodyText"/>
      </w:pPr>
      <w:r>
        <w:t xml:space="preserve">Les os d'Ishango, également appelés bâtons d'Ishango, sont</w:t>
      </w:r>
      <w:r>
        <w:t xml:space="preserve"> </w:t>
      </w:r>
      <w:r>
        <w:t xml:space="preserve">considérés comme le plus ancien outil de calcul jamais mis au</w:t>
      </w:r>
      <w:r>
        <w:t xml:space="preserve"> </w:t>
      </w:r>
      <w:r>
        <w:t xml:space="preserve">jour. Ils ont été découverts au sein de vestiges archéologiques</w:t>
      </w:r>
      <w:r>
        <w:t xml:space="preserve"> </w:t>
      </w:r>
      <w:r>
        <w:t xml:space="preserve">découverts dans l'ancien Congo belge. Le site est daté de plus de</w:t>
      </w:r>
      <w:r>
        <w:t xml:space="preserve"> </w:t>
      </w:r>
      <w:r>
        <w:t xml:space="preserve">20 000 ans. Selon certains auteurs, il pourrait s'agir de la plus</w:t>
      </w:r>
      <w:r>
        <w:t xml:space="preserve"> </w:t>
      </w:r>
      <w:r>
        <w:t xml:space="preserve">ancienne attestation de la pratique de l'arithmétique dans</w:t>
      </w:r>
      <w:r>
        <w:t xml:space="preserve"> </w:t>
      </w:r>
      <w:r>
        <w:t xml:space="preserve">l'histoire de l'humanité. Ils ont été considérés, dans un premier</w:t>
      </w:r>
      <w:r>
        <w:t xml:space="preserve"> </w:t>
      </w:r>
      <w:r>
        <w:t xml:space="preserve">temps, comme des bâtons de comptage.</w:t>
      </w:r>
    </w:p>
    <w:bookmarkEnd w:id="33"/>
    <w:bookmarkStart w:id="38" w:name="jetons-dargile-mésopotamiens"/>
    <w:p>
      <w:pPr>
        <w:pStyle w:val="Heading3"/>
      </w:pPr>
      <w:r>
        <w:t xml:space="preserve">Jetons d'argile mésopotamiens</w:t>
      </w:r>
    </w:p>
    <w:p>
      <w:pPr>
        <w:pStyle w:val="FirstParagraph"/>
      </w:pPr>
      <w:r>
        <w:t xml:space="preserve">Irak actuelle entre 8 000 et 3 000 avant l'ère commune.</w:t>
      </w:r>
    </w:p>
    <w:p>
      <w:pPr>
        <w:pStyle w:val="BodyText"/>
      </w:pPr>
      <w:r>
        <w:drawing>
          <wp:inline>
            <wp:extent cx="5334000" cy="6638822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./images/collier7800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3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37" w:name="fig3:argile"/>
      <w:bookmarkEnd w:id="37"/>
    </w:p>
    <w:p>
      <w:pPr>
        <w:pStyle w:val="BodyText"/>
      </w:pPr>
      <w:r>
        <w:t xml:space="preserve">Ces petits objets en forme de cônes, sphères ou disques servaient</w:t>
      </w:r>
      <w:r>
        <w:t xml:space="preserve"> </w:t>
      </w:r>
      <w:r>
        <w:t xml:space="preserve">à compter les biens (bétail, céréales) avant l'invention de</w:t>
      </w:r>
      <w:r>
        <w:t xml:space="preserve"> </w:t>
      </w:r>
      <w:r>
        <w:t xml:space="preserve">l'écriture. Les jetons d'argile mésopotamiens ont joué un rôle</w:t>
      </w:r>
      <w:r>
        <w:t xml:space="preserve"> </w:t>
      </w:r>
      <w:r>
        <w:t xml:space="preserve">important dans le développement des systèmes de comptabilité et de</w:t>
      </w:r>
      <w:r>
        <w:t xml:space="preserve"> </w:t>
      </w:r>
      <w:r>
        <w:t xml:space="preserve">commerce dès 8000 avant J.-C. Ces objets, dont la forme variait en</w:t>
      </w:r>
      <w:r>
        <w:t xml:space="preserve"> </w:t>
      </w:r>
      <w:r>
        <w:t xml:space="preserve">fonction de l'objet qu'ils représentaient, étaient utilisés pour</w:t>
      </w:r>
      <w:r>
        <w:t xml:space="preserve"> </w:t>
      </w:r>
      <w:r>
        <w:t xml:space="preserve">désigner et quantifier des marchandises.</w:t>
      </w:r>
    </w:p>
    <w:bookmarkEnd w:id="38"/>
    <w:bookmarkStart w:id="43" w:name="tablettes-cunéiformes-babyloniennes"/>
    <w:p>
      <w:pPr>
        <w:pStyle w:val="Heading3"/>
      </w:pPr>
      <w:r>
        <w:t xml:space="preserve">Tablettes cunéiformes babyloniennes</w:t>
      </w:r>
    </w:p>
    <w:p>
      <w:pPr>
        <w:pStyle w:val="FirstParagraph"/>
      </w:pPr>
      <w:r>
        <w:t xml:space="preserve">Irak actuelle aux alentours de 3 000 avant l'ère commune.</w:t>
      </w:r>
    </w:p>
    <w:p>
      <w:pPr>
        <w:pStyle w:val="BodyText"/>
      </w:pPr>
      <w:r>
        <w:drawing>
          <wp:inline>
            <wp:extent cx="5334000" cy="2392959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./images/Proto-cuneiform-sexagesimal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42" w:name="fig4:cuneiform"/>
      <w:bookmarkEnd w:id="42"/>
    </w:p>
    <w:p>
      <w:pPr>
        <w:pStyle w:val="BodyText"/>
      </w:pPr>
      <w:r>
        <w:t xml:space="preserve">Les premières traces écrites de calculs arithmétiques, avec un</w:t>
      </w:r>
      <w:r>
        <w:t xml:space="preserve"> </w:t>
      </w:r>
      <w:r>
        <w:t xml:space="preserve">système sexagésimal (base 60) encore utilisé aujourd'hui pour</w:t>
      </w:r>
      <w:r>
        <w:t xml:space="preserve"> </w:t>
      </w:r>
      <w:r>
        <w:t xml:space="preserve">mesurer le temps (1 heure = 60 minutes, 1 minute = 60 secondes,</w:t>
      </w:r>
      <w:r>
        <w:t xml:space="preserve"> </w:t>
      </w:r>
      <w:r>
        <w:t xml:space="preserve">… ) et les angles (60 minutes = 1 degré).</w:t>
      </w:r>
    </w:p>
    <w:bookmarkEnd w:id="43"/>
    <w:bookmarkStart w:id="48" w:name="papyrus-de-rhind"/>
    <w:p>
      <w:pPr>
        <w:pStyle w:val="Heading3"/>
      </w:pPr>
      <w:r>
        <w:t xml:space="preserve">Papyrus de Rhind</w:t>
      </w:r>
    </w:p>
    <w:p>
      <w:pPr>
        <w:pStyle w:val="FirstParagraph"/>
      </w:pPr>
      <w:r>
        <w:t xml:space="preserve">Egypte, 2 000 ans avant l'ère commune.</w:t>
      </w:r>
    </w:p>
    <w:p>
      <w:pPr>
        <w:pStyle w:val="BodyText"/>
      </w:pPr>
      <w:r>
        <w:drawing>
          <wp:inline>
            <wp:extent cx="5334000" cy="3193288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./images/Rhind-Papyrus.jp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3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47" w:name="fig5:Rhind"/>
      <w:bookmarkEnd w:id="47"/>
    </w:p>
    <w:p>
      <w:pPr>
        <w:pStyle w:val="BodyText"/>
      </w:pPr>
      <w:r>
        <w:t xml:space="preserve">Le papyrus Rhind, copié par Ahmès (Deuxième Période</w:t>
      </w:r>
      <w:r>
        <w:t xml:space="preserve"> </w:t>
      </w:r>
      <w:r>
        <w:t xml:space="preserve">intermédiaire), synthétise les maths égyptiennes. Acheté par Rhind</w:t>
      </w:r>
      <w:r>
        <w:t xml:space="preserve"> </w:t>
      </w:r>
      <w:r>
        <w:t xml:space="preserve">en 1858 à Louxor, il est au British Museum depuis 1865. Ce rouleau</w:t>
      </w:r>
      <w:r>
        <w:t xml:space="preserve"> </w:t>
      </w:r>
      <w:r>
        <w:t xml:space="preserve">de 5 m (87 problèmes) couvre arithmétique, algèbre et géométrie,</w:t>
      </w:r>
      <w:r>
        <w:t xml:space="preserve"> </w:t>
      </w:r>
      <w:r>
        <w:t xml:space="preserve">inspiré du Moyen Empire (2000 av. J.-C.). Son écriture hiératique</w:t>
      </w:r>
      <w:r>
        <w:t xml:space="preserve"> </w:t>
      </w:r>
      <w:r>
        <w:t xml:space="preserve">en fait un document unique.</w:t>
      </w:r>
    </w:p>
    <w:bookmarkEnd w:id="48"/>
    <w:bookmarkEnd w:id="49"/>
    <w:bookmarkStart w:id="70" w:name="premières-techniques-de-calcul"/>
    <w:p>
      <w:pPr>
        <w:pStyle w:val="Heading2"/>
      </w:pPr>
      <w:r>
        <w:t xml:space="preserve">Premières techniques de calcul</w:t>
      </w:r>
    </w:p>
    <w:bookmarkStart w:id="54" w:name="labaque"/>
    <w:p>
      <w:pPr>
        <w:pStyle w:val="Heading3"/>
      </w:pPr>
      <w:r>
        <w:t xml:space="preserve">L'abaque</w:t>
      </w:r>
    </w:p>
    <w:p>
      <w:pPr>
        <w:pStyle w:val="FirstParagraph"/>
      </w:pPr>
      <w:r>
        <w:drawing>
          <wp:inline>
            <wp:extent cx="3136900" cy="18415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./images/Abacus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53" w:name="fig6:abacus"/>
      <w:bookmarkEnd w:id="53"/>
    </w:p>
    <w:p>
      <w:pPr>
        <w:pStyle w:val="BodyText"/>
      </w:pPr>
      <w:r>
        <w:t xml:space="preserve">Apparu vers 2700-2300 av. J.-C. en Mésopotamie, puis perfectionné</w:t>
      </w:r>
      <w:r>
        <w:t xml:space="preserve"> </w:t>
      </w:r>
      <w:r>
        <w:t xml:space="preserve">par les Grecs et les Romains. Il permettait d'effectuer les quatre</w:t>
      </w:r>
      <w:r>
        <w:t xml:space="preserve"> </w:t>
      </w:r>
      <w:r>
        <w:t xml:space="preserve">opérations fondamentales en déplaçant des jetons sur des lignes ou</w:t>
      </w:r>
      <w:r>
        <w:t xml:space="preserve"> </w:t>
      </w:r>
      <w:r>
        <w:t xml:space="preserve">dans des colonnes.</w:t>
      </w:r>
    </w:p>
    <w:bookmarkEnd w:id="54"/>
    <w:bookmarkStart w:id="59" w:name="le-système-décimal-positionnel"/>
    <w:p>
      <w:pPr>
        <w:pStyle w:val="Heading3"/>
      </w:pPr>
      <w:r>
        <w:t xml:space="preserve">Le système décimal positionnel</w:t>
      </w:r>
    </w:p>
    <w:p>
      <w:pPr>
        <w:pStyle w:val="FirstParagraph"/>
      </w:pPr>
      <w:r>
        <w:drawing>
          <wp:inline>
            <wp:extent cx="5334000" cy="4704468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./images/Numeration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4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58" w:name="fig7:positionnel"/>
      <w:bookmarkEnd w:id="58"/>
    </w:p>
    <w:p>
      <w:pPr>
        <w:pStyle w:val="BodyText"/>
      </w:pPr>
      <w:r>
        <w:t xml:space="preserve">Le système de numération indo-arabe est un système de numération</w:t>
      </w:r>
      <w:r>
        <w:t xml:space="preserve"> </w:t>
      </w:r>
      <w:r>
        <w:t xml:space="preserve">de base dix employant une notation positionnelle et dix chiffres,</w:t>
      </w:r>
      <w:r>
        <w:t xml:space="preserve"> </w:t>
      </w:r>
      <w:r>
        <w:t xml:space="preserve">allant de zéro à neuf, dont le tracé est indépendant de la valeur</w:t>
      </w:r>
      <w:r>
        <w:t xml:space="preserve"> </w:t>
      </w:r>
      <w:r>
        <w:t xml:space="preserve">représentée. Dans ce système, la représentation d'un nombre</w:t>
      </w:r>
      <w:r>
        <w:t xml:space="preserve"> </w:t>
      </w:r>
      <w:r>
        <w:t xml:space="preserve">correspond à son développement décimal. Le système doit son nom au</w:t>
      </w:r>
      <w:r>
        <w:t xml:space="preserve"> </w:t>
      </w:r>
      <w:r>
        <w:t xml:space="preserve">fait qu'il est apparu en Inde et qu'il est parvenu en Europe par</w:t>
      </w:r>
      <w:r>
        <w:t xml:space="preserve"> </w:t>
      </w:r>
      <w:r>
        <w:t xml:space="preserve">l'intermédiaire de mathématiciens et comptables de langue</w:t>
      </w:r>
      <w:r>
        <w:t xml:space="preserve"> </w:t>
      </w:r>
      <w:r>
        <w:t xml:space="preserve">arabe. La variante graphique la plus répandue sont les chiffres</w:t>
      </w:r>
      <w:r>
        <w:t xml:space="preserve"> </w:t>
      </w:r>
      <w:r>
        <w:t xml:space="preserve">utilisés en Europe, communément appelés chiffres arabes. Ce</w:t>
      </w:r>
      <w:r>
        <w:t xml:space="preserve"> </w:t>
      </w:r>
      <w:r>
        <w:t xml:space="preserve">système tend aujourd’hui à s’imposer dans le monde.</w:t>
      </w:r>
    </w:p>
    <w:bookmarkEnd w:id="59"/>
    <w:bookmarkStart w:id="64" w:name="les-bâtons-de-napier"/>
    <w:p>
      <w:pPr>
        <w:pStyle w:val="Heading3"/>
      </w:pPr>
      <w:r>
        <w:t xml:space="preserve">Les bâtons de Napier</w:t>
      </w:r>
    </w:p>
    <w:p>
      <w:pPr>
        <w:pStyle w:val="FirstParagraph"/>
      </w:pPr>
      <w:r>
        <w:drawing>
          <wp:inline>
            <wp:extent cx="4772025" cy="3726179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./images/batons-napier.jp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726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63" w:name="fig8:Napier"/>
      <w:bookmarkEnd w:id="63"/>
    </w:p>
    <w:p>
      <w:pPr>
        <w:pStyle w:val="BodyText"/>
      </w:pPr>
      <w:r>
        <w:t xml:space="preserve">Le bâton de Napier, ou réglette de Neper est un abaque facilitant</w:t>
      </w:r>
      <w:r>
        <w:t xml:space="preserve"> </w:t>
      </w:r>
      <w:r>
        <w:t xml:space="preserve">le calcul des produits, quotients, puissances et racines, inventé</w:t>
      </w:r>
      <w:r>
        <w:t xml:space="preserve"> </w:t>
      </w:r>
      <w:r>
        <w:t xml:space="preserve">par le mathématicien écossais John Napier (en français Neper)</w:t>
      </w:r>
      <w:r>
        <w:t xml:space="preserve"> </w:t>
      </w:r>
      <w:r>
        <w:t xml:space="preserve">en 1617.</w:t>
      </w:r>
    </w:p>
    <w:p>
      <w:pPr>
        <w:pStyle w:val="BodyText"/>
      </w:pPr>
      <w:r>
        <w:t xml:space="preserve">L'abaque est constitué d'un plateau à rebord sur lequel peuvent être</w:t>
      </w:r>
      <w:r>
        <w:t xml:space="preserve"> </w:t>
      </w:r>
      <w:r>
        <w:t xml:space="preserve">placées des réglettes gravées. Le bord gauche du plateau est gravé lui</w:t>
      </w:r>
      <w:r>
        <w:t xml:space="preserve"> </w:t>
      </w:r>
      <w:r>
        <w:t xml:space="preserve">aussi, divisé en neuf cases numérotées de 1 à 9. Les dix types de</w:t>
      </w:r>
      <w:r>
        <w:t xml:space="preserve"> </w:t>
      </w:r>
      <w:r>
        <w:t xml:space="preserve">réglettes, qui ont donné leur nom à l'ensemble du dispositif, étaient</w:t>
      </w:r>
      <w:r>
        <w:t xml:space="preserve"> </w:t>
      </w:r>
      <w:r>
        <w:t xml:space="preserve">originellement en os, d'où le nom anglais de</w:t>
      </w:r>
      <w:r>
        <w:t xml:space="preserve"> </w:t>
      </w:r>
      <w:r>
        <w:rPr>
          <w:i/>
          <w:iCs/>
        </w:rPr>
        <w:t xml:space="preserve">Napier's</w:t>
      </w:r>
      <w:r>
        <w:rPr>
          <w:i/>
          <w:iCs/>
        </w:rPr>
        <w:t xml:space="preserve"> </w:t>
      </w:r>
      <w:r>
        <w:rPr>
          <w:i/>
          <w:iCs/>
        </w:rPr>
        <w:t xml:space="preserve">bones</w:t>
      </w:r>
      <w:r>
        <w:t xml:space="preserve">. Elles sont divisées en neuf cases. La case supérieure</w:t>
      </w:r>
      <w:r>
        <w:t xml:space="preserve"> </w:t>
      </w:r>
      <w:r>
        <w:t xml:space="preserve">porte un nombre de 0 à 9. Les huit autres cases sont divisées en</w:t>
      </w:r>
      <w:r>
        <w:t xml:space="preserve"> </w:t>
      </w:r>
      <w:r>
        <w:t xml:space="preserve">deux par un trait diagonal.</w:t>
      </w:r>
    </w:p>
    <w:bookmarkEnd w:id="64"/>
    <w:bookmarkStart w:id="69" w:name="la-pascaline"/>
    <w:p>
      <w:pPr>
        <w:pStyle w:val="Heading3"/>
      </w:pPr>
      <w:r>
        <w:t xml:space="preserve">La pascaline</w:t>
      </w:r>
    </w:p>
    <w:p>
      <w:pPr>
        <w:pStyle w:val="FirstParagraph"/>
      </w:pPr>
      <w:r>
        <w:drawing>
          <wp:inline>
            <wp:extent cx="5334000" cy="292299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./images/pascaline.jp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68" w:name="fig9:Pascal"/>
      <w:bookmarkEnd w:id="68"/>
    </w:p>
    <w:p>
      <w:pPr>
        <w:pStyle w:val="BodyText"/>
      </w:pPr>
      <w:r>
        <w:t xml:space="preserve">La pascaline, initialement dénommée machine d’arithmétique puis</w:t>
      </w:r>
      <w:r>
        <w:t xml:space="preserve"> </w:t>
      </w:r>
      <w:r>
        <w:t xml:space="preserve">roue pascaline, est une calculatrice mécanique inventée par Blaise</w:t>
      </w:r>
      <w:r>
        <w:t xml:space="preserve"> </w:t>
      </w:r>
      <w:r>
        <w:t xml:space="preserve">Pascal et considérée comme la première machine à calculer.</w:t>
      </w:r>
    </w:p>
    <w:bookmarkEnd w:id="69"/>
    <w:bookmarkEnd w:id="70"/>
    <w:bookmarkStart w:id="91" w:name="les-premières-traces-de-géométrie"/>
    <w:p>
      <w:pPr>
        <w:pStyle w:val="Heading2"/>
      </w:pPr>
      <w:r>
        <w:t xml:space="preserve">Les premières traces de géométrie</w:t>
      </w:r>
    </w:p>
    <w:p>
      <w:pPr>
        <w:pStyle w:val="FirstParagraph"/>
      </w:pPr>
      <w:r>
        <w:t xml:space="preserve">Si les Grecs sont souvent vus comme les fondateurs de la géométrie</w:t>
      </w:r>
      <w:r>
        <w:t xml:space="preserve"> </w:t>
      </w:r>
      <w:r>
        <w:t xml:space="preserve">en tant que science, de nombreuses connaissances en géométrie ont</w:t>
      </w:r>
      <w:r>
        <w:t xml:space="preserve"> </w:t>
      </w:r>
      <w:r>
        <w:t xml:space="preserve">émergé bien avant eux, notamment vers 3000 av. J.-C., en Égypte</w:t>
      </w:r>
      <w:r>
        <w:t xml:space="preserve"> </w:t>
      </w:r>
      <w:r>
        <w:t xml:space="preserve">ancienne, en Mésopotamie et dans l'Inde antique, pour répondre à</w:t>
      </w:r>
      <w:r>
        <w:t xml:space="preserve"> </w:t>
      </w:r>
      <w:r>
        <w:t xml:space="preserve">des besoins pratiques en agriculture, astronomie, architecture et</w:t>
      </w:r>
      <w:r>
        <w:t xml:space="preserve"> </w:t>
      </w:r>
      <w:r>
        <w:t xml:space="preserve">topographie.</w:t>
      </w:r>
    </w:p>
    <w:bookmarkStart w:id="75" w:name="manuscript-de-bakhshali"/>
    <w:p>
      <w:pPr>
        <w:pStyle w:val="Heading3"/>
      </w:pPr>
      <w:r>
        <w:t xml:space="preserve">Manuscript de Bakhshali</w:t>
      </w:r>
    </w:p>
    <w:p>
      <w:pPr>
        <w:pStyle w:val="FirstParagraph"/>
      </w:pPr>
      <w:r>
        <w:drawing>
          <wp:inline>
            <wp:extent cx="5334000" cy="3051747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./images/Bakhshali_manuscript.jp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1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74" w:name="fig10:Bakhshali"/>
      <w:bookmarkEnd w:id="74"/>
    </w:p>
    <w:p>
      <w:pPr>
        <w:pStyle w:val="BodyText"/>
      </w:pPr>
      <w:r>
        <w:t xml:space="preserve">La civilisation de la vallée de l'Indus, attestée dès environ</w:t>
      </w:r>
      <w:r>
        <w:t xml:space="preserve"> </w:t>
      </w:r>
      <w:r>
        <w:t xml:space="preserve">-3300, livre les premiers indices d'une activité mathématique en</w:t>
      </w:r>
      <w:r>
        <w:t xml:space="preserve"> </w:t>
      </w:r>
      <w:r>
        <w:t xml:space="preserve">Inde. Les découvertes effectuées à Harappa, Mohenjo-daro et dans</w:t>
      </w:r>
      <w:r>
        <w:t xml:space="preserve"> </w:t>
      </w:r>
      <w:r>
        <w:t xml:space="preserve">leur environnement révèlent un système de poids et mesures précis</w:t>
      </w:r>
      <w:r>
        <w:t xml:space="preserve"> </w:t>
      </w:r>
      <w:r>
        <w:t xml:space="preserve">et décimal datant d’environ 2600 avant J.-C., une technologie de</w:t>
      </w:r>
      <w:r>
        <w:t xml:space="preserve"> </w:t>
      </w:r>
      <w:r>
        <w:t xml:space="preserve">fabrication de briques basée sur des proportions rigoureuses,</w:t>
      </w:r>
      <w:r>
        <w:t xml:space="preserve"> </w:t>
      </w:r>
      <w:r>
        <w:t xml:space="preserve">ainsi qu’une attention aux formes géométriques.</w:t>
      </w:r>
    </w:p>
    <w:bookmarkEnd w:id="75"/>
    <w:bookmarkStart w:id="80" w:name="tablette-babylonienne-ybc-7289"/>
    <w:p>
      <w:pPr>
        <w:pStyle w:val="Heading3"/>
      </w:pPr>
      <w:r>
        <w:t xml:space="preserve">Tablette babylonienne YBC 7289</w:t>
      </w:r>
    </w:p>
    <w:p>
      <w:pPr>
        <w:pStyle w:val="FirstParagraph"/>
      </w:pPr>
      <w:r>
        <w:drawing>
          <wp:inline>
            <wp:extent cx="4292600" cy="40005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./images/Ybc7289.jp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79" w:name="fig11:Ybc7289"/>
      <w:bookmarkEnd w:id="79"/>
    </w:p>
    <w:p>
      <w:pPr>
        <w:pStyle w:val="BodyText"/>
      </w:pPr>
      <w:r>
        <w:t xml:space="preserve">La tablette YBC 7289 a probablement été rédigée par un scribe</w:t>
      </w:r>
      <w:r>
        <w:t xml:space="preserve"> </w:t>
      </w:r>
      <w:r>
        <w:t xml:space="preserve">babylonien de la première dynastie, entre 1900 et 1600 avant</w:t>
      </w:r>
      <w:r>
        <w:t xml:space="preserve"> </w:t>
      </w:r>
      <w:r>
        <w:t xml:space="preserve">J.-C. Elle aurait été écrite dans le sud de l’actuel Irak,</w:t>
      </w:r>
      <w:r>
        <w:t xml:space="preserve"> </w:t>
      </w:r>
      <w:r>
        <w:t xml:space="preserve">vraisemblablement par un apprenti utilisant des valeurs tirées</w:t>
      </w:r>
      <w:r>
        <w:t xml:space="preserve"> </w:t>
      </w:r>
      <w:r>
        <w:t xml:space="preserve">d’une liste connue. De forme ronde et compacte (8 à 12 cm</w:t>
      </w:r>
      <w:r>
        <w:t xml:space="preserve"> </w:t>
      </w:r>
      <w:r>
        <w:t xml:space="preserve">environ), elle était facile à tenir en main.</w:t>
      </w:r>
    </w:p>
    <w:p>
      <w:pPr>
        <w:pStyle w:val="BodyText"/>
      </w:pPr>
      <w:r>
        <w:t xml:space="preserve">La suite de nombres est à interpréter de la façon suivante :</w:t>
      </w:r>
    </w:p>
    <w:p>
      <w:pPr>
        <w:pStyle w:val="BodyText"/>
      </w:pPr>
      <w:r>
        <w:t xml:space="preserve">1 + 24/60 + 51/60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+ 10/60</w:t>
      </w:r>
      <w:r>
        <w:rPr>
          <w:vertAlign w:val="superscript"/>
        </w:rPr>
        <w:t xml:space="preserve">3</w:t>
      </w:r>
      <w:r>
        <w:t xml:space="preserve"> </w:t>
      </w:r>
      <w:r>
        <w:t xml:space="preserve">~ √2</w:t>
      </w:r>
    </w:p>
    <w:p>
      <w:pPr>
        <w:pStyle w:val="BodyText"/>
      </w:pPr>
      <w:r>
        <w:t xml:space="preserve">42 + 25/60 + 35/60</w:t>
      </w:r>
      <w:r>
        <w:rPr>
          <w:vertAlign w:val="superscript"/>
        </w:rPr>
        <w:t xml:space="preserve">2</w:t>
      </w:r>
      <w:r>
        <w:t xml:space="preserve"> </w:t>
      </w:r>
      <w:r>
        <w:t xml:space="preserve">~ 30√2</w:t>
      </w:r>
    </w:p>
    <w:bookmarkEnd w:id="80"/>
    <w:bookmarkStart w:id="85" w:name="papyrus-de-moscou"/>
    <w:p>
      <w:pPr>
        <w:pStyle w:val="Heading3"/>
      </w:pPr>
      <w:r>
        <w:t xml:space="preserve">Papyrus de Moscou</w:t>
      </w:r>
    </w:p>
    <w:p>
      <w:pPr>
        <w:pStyle w:val="FirstParagraph"/>
      </w:pPr>
      <w:r>
        <w:drawing>
          <wp:inline>
            <wp:extent cx="3571875" cy="1714500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./images/papyrus-moscou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84" w:name="fig12:Moscou"/>
      <w:bookmarkEnd w:id="84"/>
    </w:p>
    <w:p>
      <w:pPr>
        <w:pStyle w:val="BodyText"/>
      </w:pPr>
      <w:r>
        <w:t xml:space="preserve">Écrit vers 1850 av. J.-C., pendant la XI</w:t>
      </w:r>
      <w:r>
        <w:rPr>
          <w:vertAlign w:val="superscript"/>
        </w:rPr>
        <w:t xml:space="preserve">e</w:t>
      </w:r>
      <w:r>
        <w:t xml:space="preserve"> </w:t>
      </w:r>
      <w:r>
        <w:t xml:space="preserve">dynastie, le papyrus</w:t>
      </w:r>
      <w:r>
        <w:t xml:space="preserve"> </w:t>
      </w:r>
      <w:r>
        <w:t xml:space="preserve">de Moscou est un exemple ancien d’étude mathématique utilisant le</w:t>
      </w:r>
      <w:r>
        <w:t xml:space="preserve"> </w:t>
      </w:r>
      <w:r>
        <w:t xml:space="preserve">système unaire. Long d’environ 5,40 mètres et large de 4 à 7 cm,</w:t>
      </w:r>
      <w:r>
        <w:t xml:space="preserve"> </w:t>
      </w:r>
      <w:r>
        <w:t xml:space="preserve">il contient 25 problèmes résolus, dont certains portent sur la</w:t>
      </w:r>
      <w:r>
        <w:t xml:space="preserve"> </w:t>
      </w:r>
      <w:r>
        <w:t xml:space="preserve">surface d’une demi-sphère et le volume d’une pyramide tronquée.</w:t>
      </w:r>
    </w:p>
    <w:bookmarkEnd w:id="85"/>
    <w:bookmarkStart w:id="90" w:name="Xb4bdefcec2d905535a12373d4a632914ffe7153"/>
    <w:p>
      <w:pPr>
        <w:pStyle w:val="Heading3"/>
      </w:pPr>
      <w:r>
        <w:t xml:space="preserve">Les Neuf Chapitres sur l'art mathématique (après les Grecs)</w:t>
      </w:r>
    </w:p>
    <w:p>
      <w:pPr>
        <w:pStyle w:val="FirstParagraph"/>
      </w:pPr>
      <w:r>
        <w:drawing>
          <wp:inline>
            <wp:extent cx="2392800" cy="3108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./images/9chap_cropped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800" cy="310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89" w:name="fig13:9chap"/>
      <w:bookmarkEnd w:id="89"/>
    </w:p>
    <w:p>
      <w:pPr>
        <w:pStyle w:val="BodyText"/>
      </w:pPr>
      <w:r>
        <w:t xml:space="preserve">Les Neuf Chapitres sur l’art mathématique forment un ouvrage</w:t>
      </w:r>
      <w:r>
        <w:t xml:space="preserve"> </w:t>
      </w:r>
      <w:r>
        <w:t xml:space="preserve">chinois anonyme compilé entre le II</w:t>
      </w:r>
      <w:r>
        <w:rPr>
          <w:vertAlign w:val="superscript"/>
        </w:rPr>
        <w:t xml:space="preserve">e</w:t>
      </w:r>
      <w:r>
        <w:t xml:space="preserve"> </w:t>
      </w:r>
      <w:r>
        <w:t xml:space="preserve">et le I</w:t>
      </w:r>
      <w:r>
        <w:rPr>
          <w:vertAlign w:val="superscript"/>
        </w:rPr>
        <w:t xml:space="preserve">er</w:t>
      </w:r>
      <w:r>
        <w:t xml:space="preserve"> </w:t>
      </w:r>
      <w:r>
        <w:t xml:space="preserve">siècle av. J.-C.,</w:t>
      </w:r>
      <w:r>
        <w:t xml:space="preserve"> </w:t>
      </w:r>
      <w:r>
        <w:t xml:space="preserve">au début de la dynastie Han. Reprenant des textes antérieurs, il</w:t>
      </w:r>
      <w:r>
        <w:t xml:space="preserve"> </w:t>
      </w:r>
      <w:r>
        <w:t xml:space="preserve">propose une approche méthodique des mathématiques à travers des</w:t>
      </w:r>
      <w:r>
        <w:t xml:space="preserve"> </w:t>
      </w:r>
      <w:r>
        <w:t xml:space="preserve">techniques générales de résolution de problèmes. Connu grâce aux</w:t>
      </w:r>
      <w:r>
        <w:t xml:space="preserve"> </w:t>
      </w:r>
      <w:r>
        <w:t xml:space="preserve">copies des scribes puis à l’imprimerie, il fut commenté notamment</w:t>
      </w:r>
      <w:r>
        <w:t xml:space="preserve"> </w:t>
      </w:r>
      <w:r>
        <w:t xml:space="preserve">par Liu Hui en 263.</w:t>
      </w:r>
    </w:p>
    <w:bookmarkEnd w:id="90"/>
    <w:bookmarkEnd w:id="91"/>
    <w:bookmarkEnd w:id="92"/>
    <w:bookmarkStart w:id="106" w:name="niveau-primaire"/>
    <w:p>
      <w:pPr>
        <w:pStyle w:val="Heading1"/>
      </w:pPr>
      <w:r>
        <w:t xml:space="preserve">Niveau primaire</w:t>
      </w:r>
    </w:p>
    <w:bookmarkStart w:id="105" w:name="calcul-niveau-primaire"/>
    <w:p>
      <w:pPr>
        <w:pStyle w:val="Heading2"/>
      </w:pPr>
      <w:r>
        <w:t xml:space="preserve">Calcul niveau primaire</w:t>
      </w:r>
    </w:p>
    <w:p>
      <w:pPr>
        <w:pStyle w:val="FirstParagraph"/>
      </w:pPr>
      <w:r>
        <w:t xml:space="preserve">Pour les séries de calculs ci-dessous, essayez de les faire de</w:t>
      </w:r>
      <w:r>
        <w:t xml:space="preserve"> </w:t>
      </w:r>
      <w:r>
        <w:t xml:space="preserve">tête. Si vous n'y arrivez pas alors posez-les à la main. Et si vous</w:t>
      </w:r>
      <w:r>
        <w:t xml:space="preserve"> </w:t>
      </w:r>
      <w:r>
        <w:t xml:space="preserve">n'y arrivez toujours pas vérifiez avec une calculatrice.</w:t>
      </w:r>
    </w:p>
    <w:bookmarkStart w:id="94" w:name="exercice-1-primaire-additions-simples"/>
    <w:p>
      <w:pPr>
        <w:pStyle w:val="Heading3"/>
      </w:pPr>
      <w:r>
        <w:t xml:space="preserve">Exercice 1 (primaire) : Additions simples</w:t>
      </w:r>
    </w:p>
    <w:p>
      <w:pPr>
        <w:pStyle w:val="FirstParagraph"/>
      </w:pPr>
      <w:bookmarkStart w:id="93" w:name="exo1"/>
      <w:bookmarkEnd w:id="93"/>
    </w:p>
    <w:p>
      <w:pPr>
        <w:pStyle w:val="Compact"/>
        <w:numPr>
          <w:ilvl w:val="0"/>
          <w:numId w:val="1001"/>
        </w:numPr>
      </w:pPr>
      <w:r>
        <w:t xml:space="preserve">C01) 5 + 3 =</w:t>
      </w:r>
    </w:p>
    <w:p>
      <w:pPr>
        <w:pStyle w:val="Compact"/>
        <w:numPr>
          <w:ilvl w:val="0"/>
          <w:numId w:val="1001"/>
        </w:numPr>
      </w:pPr>
      <w:r>
        <w:t xml:space="preserve">C02) 9 + 2 =</w:t>
      </w:r>
    </w:p>
    <w:p>
      <w:pPr>
        <w:pStyle w:val="Compact"/>
        <w:numPr>
          <w:ilvl w:val="0"/>
          <w:numId w:val="1001"/>
        </w:numPr>
      </w:pPr>
      <w:r>
        <w:t xml:space="preserve">C03) 7 + 6 =</w:t>
      </w:r>
    </w:p>
    <w:p>
      <w:pPr>
        <w:pStyle w:val="Compact"/>
        <w:numPr>
          <w:ilvl w:val="0"/>
          <w:numId w:val="1001"/>
        </w:numPr>
      </w:pPr>
      <w:r>
        <w:t xml:space="preserve">C04) 4 + 8 =</w:t>
      </w:r>
    </w:p>
    <w:p>
      <w:pPr>
        <w:pStyle w:val="Compact"/>
        <w:numPr>
          <w:ilvl w:val="0"/>
          <w:numId w:val="1001"/>
        </w:numPr>
      </w:pPr>
      <w:r>
        <w:t xml:space="preserve">C05) 3 + 9 =</w:t>
      </w:r>
    </w:p>
    <w:p>
      <w:pPr>
        <w:pStyle w:val="Compact"/>
        <w:numPr>
          <w:ilvl w:val="0"/>
          <w:numId w:val="1001"/>
        </w:numPr>
      </w:pPr>
      <w:r>
        <w:t xml:space="preserve">C06) 1 + 7 =</w:t>
      </w:r>
    </w:p>
    <w:p>
      <w:pPr>
        <w:pStyle w:val="Compact"/>
        <w:numPr>
          <w:ilvl w:val="0"/>
          <w:numId w:val="1001"/>
        </w:numPr>
      </w:pPr>
      <w:r>
        <w:t xml:space="preserve">C07) 2 + 3 =</w:t>
      </w:r>
    </w:p>
    <w:p>
      <w:pPr>
        <w:pStyle w:val="Compact"/>
        <w:numPr>
          <w:ilvl w:val="0"/>
          <w:numId w:val="1001"/>
        </w:numPr>
      </w:pPr>
      <w:r>
        <w:t xml:space="preserve">C08) 3 + 4 =</w:t>
      </w:r>
    </w:p>
    <w:p>
      <w:pPr>
        <w:pStyle w:val="Compact"/>
        <w:numPr>
          <w:ilvl w:val="0"/>
          <w:numId w:val="1001"/>
        </w:numPr>
      </w:pPr>
      <w:r>
        <w:t xml:space="preserve">C09) 4 + 5 =</w:t>
      </w:r>
    </w:p>
    <w:p>
      <w:pPr>
        <w:pStyle w:val="Compact"/>
        <w:numPr>
          <w:ilvl w:val="0"/>
          <w:numId w:val="1001"/>
        </w:numPr>
      </w:pPr>
      <w:r>
        <w:t xml:space="preserve">C10) 5 + 6 =</w:t>
      </w:r>
    </w:p>
    <w:p>
      <w:pPr>
        <w:pStyle w:val="Compact"/>
        <w:numPr>
          <w:ilvl w:val="0"/>
          <w:numId w:val="1001"/>
        </w:numPr>
      </w:pPr>
      <w:r>
        <w:t xml:space="preserve">C11) 1 + 9 =</w:t>
      </w:r>
    </w:p>
    <w:p>
      <w:pPr>
        <w:pStyle w:val="Compact"/>
        <w:numPr>
          <w:ilvl w:val="0"/>
          <w:numId w:val="1001"/>
        </w:numPr>
      </w:pPr>
      <w:r>
        <w:t xml:space="preserve">C12) 9 + 2 =</w:t>
      </w:r>
    </w:p>
    <w:p>
      <w:pPr>
        <w:pStyle w:val="Compact"/>
        <w:numPr>
          <w:ilvl w:val="0"/>
          <w:numId w:val="1001"/>
        </w:numPr>
      </w:pPr>
      <w:r>
        <w:t xml:space="preserve">C13) 2 + 8 =</w:t>
      </w:r>
    </w:p>
    <w:p>
      <w:pPr>
        <w:pStyle w:val="Compact"/>
        <w:numPr>
          <w:ilvl w:val="0"/>
          <w:numId w:val="1001"/>
        </w:numPr>
      </w:pPr>
      <w:r>
        <w:t xml:space="preserve">C14) 8 + 3 =</w:t>
      </w:r>
    </w:p>
    <w:p>
      <w:pPr>
        <w:pStyle w:val="Compact"/>
        <w:numPr>
          <w:ilvl w:val="0"/>
          <w:numId w:val="1001"/>
        </w:numPr>
      </w:pPr>
      <w:r>
        <w:t xml:space="preserve">C15) 3 + 9 =</w:t>
      </w:r>
    </w:p>
    <w:p>
      <w:pPr>
        <w:pStyle w:val="Compact"/>
        <w:numPr>
          <w:ilvl w:val="0"/>
          <w:numId w:val="1001"/>
        </w:numPr>
      </w:pPr>
      <w:r>
        <w:t xml:space="preserve">C16) 9 + 7 =</w:t>
      </w:r>
    </w:p>
    <w:p>
      <w:pPr>
        <w:pStyle w:val="Compact"/>
        <w:numPr>
          <w:ilvl w:val="0"/>
          <w:numId w:val="1001"/>
        </w:numPr>
      </w:pPr>
      <w:r>
        <w:t xml:space="preserve">C17) 7 + 8 =</w:t>
      </w:r>
    </w:p>
    <w:p>
      <w:pPr>
        <w:pStyle w:val="Compact"/>
        <w:numPr>
          <w:ilvl w:val="0"/>
          <w:numId w:val="1001"/>
        </w:numPr>
      </w:pPr>
      <w:r>
        <w:t xml:space="preserve">C18) 8 + 5 =</w:t>
      </w:r>
    </w:p>
    <w:p>
      <w:pPr>
        <w:pStyle w:val="Compact"/>
        <w:numPr>
          <w:ilvl w:val="0"/>
          <w:numId w:val="1001"/>
        </w:numPr>
      </w:pPr>
      <w:r>
        <w:t xml:space="preserve">C19) 5 + 9 =</w:t>
      </w:r>
    </w:p>
    <w:p>
      <w:pPr>
        <w:pStyle w:val="Compact"/>
        <w:numPr>
          <w:ilvl w:val="0"/>
          <w:numId w:val="1001"/>
        </w:numPr>
      </w:pPr>
      <w:r>
        <w:t xml:space="preserve">C20) 5 + 7 =</w:t>
      </w:r>
    </w:p>
    <w:p>
      <w:pPr>
        <w:pStyle w:val="FirstParagraph"/>
      </w:pPr>
      <w:hyperlink w:anchor="sol1">
        <w:r>
          <w:rPr>
            <w:rStyle w:val="Hyperlink"/>
          </w:rPr>
          <w:t xml:space="preserve">Voir les solutions de l'exercice 1.</w:t>
        </w:r>
      </w:hyperlink>
    </w:p>
    <w:bookmarkEnd w:id="94"/>
    <w:bookmarkStart w:id="96" w:name="exercice-2-primaire-soustractions"/>
    <w:p>
      <w:pPr>
        <w:pStyle w:val="Heading3"/>
      </w:pPr>
      <w:r>
        <w:t xml:space="preserve">Exercice 2 (primaire) : Soustractions</w:t>
      </w:r>
    </w:p>
    <w:p>
      <w:pPr>
        <w:pStyle w:val="FirstParagraph"/>
      </w:pPr>
      <w:bookmarkStart w:id="95" w:name="exo2"/>
      <w:bookmarkEnd w:id="95"/>
    </w:p>
    <w:p>
      <w:pPr>
        <w:pStyle w:val="Compact"/>
        <w:numPr>
          <w:ilvl w:val="0"/>
          <w:numId w:val="1002"/>
        </w:numPr>
      </w:pPr>
      <w:r>
        <w:t xml:space="preserve">C01) 15 - 7 =</w:t>
      </w:r>
    </w:p>
    <w:p>
      <w:pPr>
        <w:pStyle w:val="Compact"/>
        <w:numPr>
          <w:ilvl w:val="0"/>
          <w:numId w:val="1002"/>
        </w:numPr>
      </w:pPr>
      <w:r>
        <w:t xml:space="preserve">C02) 18 - 9 =</w:t>
      </w:r>
    </w:p>
    <w:p>
      <w:pPr>
        <w:pStyle w:val="Compact"/>
        <w:numPr>
          <w:ilvl w:val="0"/>
          <w:numId w:val="1002"/>
        </w:numPr>
      </w:pPr>
      <w:r>
        <w:t xml:space="preserve">C03) 12 - 4 =</w:t>
      </w:r>
    </w:p>
    <w:p>
      <w:pPr>
        <w:pStyle w:val="Compact"/>
        <w:numPr>
          <w:ilvl w:val="0"/>
          <w:numId w:val="1002"/>
        </w:numPr>
      </w:pPr>
      <w:r>
        <w:t xml:space="preserve">C04) 20 - 11 =</w:t>
      </w:r>
    </w:p>
    <w:p>
      <w:pPr>
        <w:pStyle w:val="Compact"/>
        <w:numPr>
          <w:ilvl w:val="0"/>
          <w:numId w:val="1002"/>
        </w:numPr>
      </w:pPr>
      <w:r>
        <w:t xml:space="preserve">C05) 17 - 8 =</w:t>
      </w:r>
    </w:p>
    <w:p>
      <w:pPr>
        <w:pStyle w:val="Compact"/>
        <w:numPr>
          <w:ilvl w:val="0"/>
          <w:numId w:val="1002"/>
        </w:numPr>
      </w:pPr>
      <w:r>
        <w:t xml:space="preserve">C06) 30 - 15 =</w:t>
      </w:r>
    </w:p>
    <w:p>
      <w:pPr>
        <w:pStyle w:val="Compact"/>
        <w:numPr>
          <w:ilvl w:val="0"/>
          <w:numId w:val="1002"/>
        </w:numPr>
      </w:pPr>
      <w:r>
        <w:t xml:space="preserve">C07) 49 - 26 =</w:t>
      </w:r>
    </w:p>
    <w:p>
      <w:pPr>
        <w:pStyle w:val="Compact"/>
        <w:numPr>
          <w:ilvl w:val="0"/>
          <w:numId w:val="1002"/>
        </w:numPr>
      </w:pPr>
      <w:r>
        <w:t xml:space="preserve">C08) 58 - 37 =</w:t>
      </w:r>
    </w:p>
    <w:p>
      <w:pPr>
        <w:pStyle w:val="Compact"/>
        <w:numPr>
          <w:ilvl w:val="0"/>
          <w:numId w:val="1002"/>
        </w:numPr>
      </w:pPr>
      <w:r>
        <w:t xml:space="preserve">C09) 67 - 48 =</w:t>
      </w:r>
    </w:p>
    <w:p>
      <w:pPr>
        <w:pStyle w:val="Compact"/>
        <w:numPr>
          <w:ilvl w:val="0"/>
          <w:numId w:val="1002"/>
        </w:numPr>
      </w:pPr>
      <w:r>
        <w:t xml:space="preserve">C10) 76 - 59 =</w:t>
      </w:r>
    </w:p>
    <w:p>
      <w:pPr>
        <w:pStyle w:val="Compact"/>
        <w:numPr>
          <w:ilvl w:val="0"/>
          <w:numId w:val="1002"/>
        </w:numPr>
      </w:pPr>
      <w:r>
        <w:t xml:space="preserve">C11) 51 - 17 =</w:t>
      </w:r>
    </w:p>
    <w:p>
      <w:pPr>
        <w:pStyle w:val="Compact"/>
        <w:numPr>
          <w:ilvl w:val="0"/>
          <w:numId w:val="1002"/>
        </w:numPr>
      </w:pPr>
      <w:r>
        <w:t xml:space="preserve">C12) 81 - 29 =</w:t>
      </w:r>
    </w:p>
    <w:p>
      <w:pPr>
        <w:pStyle w:val="Compact"/>
        <w:numPr>
          <w:ilvl w:val="0"/>
          <w:numId w:val="1002"/>
        </w:numPr>
      </w:pPr>
      <w:r>
        <w:t xml:space="preserve">C13) 21 - 14 =</w:t>
      </w:r>
    </w:p>
    <w:p>
      <w:pPr>
        <w:pStyle w:val="Compact"/>
        <w:numPr>
          <w:ilvl w:val="0"/>
          <w:numId w:val="1002"/>
        </w:numPr>
      </w:pPr>
      <w:r>
        <w:t xml:space="preserve">C14) 30 - 11 =</w:t>
      </w:r>
    </w:p>
    <w:p>
      <w:pPr>
        <w:pStyle w:val="Compact"/>
        <w:numPr>
          <w:ilvl w:val="0"/>
          <w:numId w:val="1002"/>
        </w:numPr>
      </w:pPr>
      <w:r>
        <w:t xml:space="preserve">C15) 47 - 18 =</w:t>
      </w:r>
    </w:p>
    <w:p>
      <w:pPr>
        <w:pStyle w:val="Compact"/>
        <w:numPr>
          <w:ilvl w:val="0"/>
          <w:numId w:val="1002"/>
        </w:numPr>
      </w:pPr>
      <w:r>
        <w:t xml:space="preserve">C16) 50 - 15 =</w:t>
      </w:r>
    </w:p>
    <w:p>
      <w:pPr>
        <w:pStyle w:val="Compact"/>
        <w:numPr>
          <w:ilvl w:val="0"/>
          <w:numId w:val="1002"/>
        </w:numPr>
      </w:pPr>
      <w:r>
        <w:t xml:space="preserve">C17) 94 - 62 =</w:t>
      </w:r>
    </w:p>
    <w:p>
      <w:pPr>
        <w:pStyle w:val="Compact"/>
        <w:numPr>
          <w:ilvl w:val="0"/>
          <w:numId w:val="1002"/>
        </w:numPr>
      </w:pPr>
      <w:r>
        <w:t xml:space="preserve">C18) 85 - 73 =</w:t>
      </w:r>
    </w:p>
    <w:p>
      <w:pPr>
        <w:pStyle w:val="Compact"/>
        <w:numPr>
          <w:ilvl w:val="0"/>
          <w:numId w:val="1002"/>
        </w:numPr>
      </w:pPr>
      <w:r>
        <w:t xml:space="preserve">C19) 76 - 48 =</w:t>
      </w:r>
    </w:p>
    <w:p>
      <w:pPr>
        <w:pStyle w:val="Compact"/>
        <w:numPr>
          <w:ilvl w:val="0"/>
          <w:numId w:val="1002"/>
        </w:numPr>
      </w:pPr>
      <w:r>
        <w:t xml:space="preserve">C20) 67 - 59 =</w:t>
      </w:r>
    </w:p>
    <w:p>
      <w:pPr>
        <w:pStyle w:val="FirstParagraph"/>
      </w:pPr>
      <w:hyperlink w:anchor="sol2">
        <w:r>
          <w:rPr>
            <w:rStyle w:val="Hyperlink"/>
          </w:rPr>
          <w:t xml:space="preserve">Voir les solutions de l'exercice 2.</w:t>
        </w:r>
      </w:hyperlink>
    </w:p>
    <w:bookmarkEnd w:id="96"/>
    <w:bookmarkStart w:id="98" w:name="X8f13364a5c2b4ab3a8de2ba5c0310c82f74b5da"/>
    <w:p>
      <w:pPr>
        <w:pStyle w:val="Heading3"/>
      </w:pPr>
      <w:r>
        <w:t xml:space="preserve">Exercice 3 (primaire) : Multiplications à 1 chiffre</w:t>
      </w:r>
    </w:p>
    <w:p>
      <w:pPr>
        <w:pStyle w:val="FirstParagraph"/>
      </w:pPr>
      <w:bookmarkStart w:id="97" w:name="exo3"/>
      <w:bookmarkEnd w:id="97"/>
    </w:p>
    <w:p>
      <w:pPr>
        <w:pStyle w:val="Compact"/>
        <w:numPr>
          <w:ilvl w:val="0"/>
          <w:numId w:val="1003"/>
        </w:numPr>
      </w:pPr>
      <w:r>
        <w:t xml:space="preserve">C01) 3 × 4 =</w:t>
      </w:r>
    </w:p>
    <w:p>
      <w:pPr>
        <w:pStyle w:val="Compact"/>
        <w:numPr>
          <w:ilvl w:val="0"/>
          <w:numId w:val="1003"/>
        </w:numPr>
      </w:pPr>
      <w:r>
        <w:t xml:space="preserve">C02) 6 × 7 =</w:t>
      </w:r>
    </w:p>
    <w:p>
      <w:pPr>
        <w:pStyle w:val="Compact"/>
        <w:numPr>
          <w:ilvl w:val="0"/>
          <w:numId w:val="1003"/>
        </w:numPr>
      </w:pPr>
      <w:r>
        <w:t xml:space="preserve">C03) 8 × 5 =</w:t>
      </w:r>
    </w:p>
    <w:p>
      <w:pPr>
        <w:pStyle w:val="Compact"/>
        <w:numPr>
          <w:ilvl w:val="0"/>
          <w:numId w:val="1003"/>
        </w:numPr>
      </w:pPr>
      <w:r>
        <w:t xml:space="preserve">C04) 9 × 3 =</w:t>
      </w:r>
    </w:p>
    <w:p>
      <w:pPr>
        <w:pStyle w:val="Compact"/>
        <w:numPr>
          <w:ilvl w:val="0"/>
          <w:numId w:val="1003"/>
        </w:numPr>
      </w:pPr>
      <w:r>
        <w:t xml:space="preserve">C05) 2 × 6 =</w:t>
      </w:r>
    </w:p>
    <w:p>
      <w:pPr>
        <w:pStyle w:val="Compact"/>
        <w:numPr>
          <w:ilvl w:val="0"/>
          <w:numId w:val="1003"/>
        </w:numPr>
      </w:pPr>
      <w:r>
        <w:t xml:space="preserve">C06) 6 × 5 =</w:t>
      </w:r>
    </w:p>
    <w:p>
      <w:pPr>
        <w:pStyle w:val="Compact"/>
        <w:numPr>
          <w:ilvl w:val="0"/>
          <w:numId w:val="1003"/>
        </w:numPr>
      </w:pPr>
      <w:r>
        <w:t xml:space="preserve">C07) 7 × 6 =</w:t>
      </w:r>
    </w:p>
    <w:p>
      <w:pPr>
        <w:pStyle w:val="Compact"/>
        <w:numPr>
          <w:ilvl w:val="0"/>
          <w:numId w:val="1003"/>
        </w:numPr>
      </w:pPr>
      <w:r>
        <w:t xml:space="preserve">C08) 8 × 9 =</w:t>
      </w:r>
    </w:p>
    <w:p>
      <w:pPr>
        <w:pStyle w:val="Compact"/>
        <w:numPr>
          <w:ilvl w:val="0"/>
          <w:numId w:val="1003"/>
        </w:numPr>
      </w:pPr>
      <w:r>
        <w:t xml:space="preserve">C09) 2 × 8 =</w:t>
      </w:r>
    </w:p>
    <w:p>
      <w:pPr>
        <w:pStyle w:val="Compact"/>
        <w:numPr>
          <w:ilvl w:val="0"/>
          <w:numId w:val="1003"/>
        </w:numPr>
      </w:pPr>
      <w:r>
        <w:t xml:space="preserve">C10) 7 × 3 =</w:t>
      </w:r>
    </w:p>
    <w:p>
      <w:pPr>
        <w:pStyle w:val="Compact"/>
        <w:numPr>
          <w:ilvl w:val="0"/>
          <w:numId w:val="1003"/>
        </w:numPr>
      </w:pPr>
      <w:r>
        <w:t xml:space="preserve">C11) 2 × 2 =</w:t>
      </w:r>
    </w:p>
    <w:p>
      <w:pPr>
        <w:pStyle w:val="Compact"/>
        <w:numPr>
          <w:ilvl w:val="0"/>
          <w:numId w:val="1003"/>
        </w:numPr>
      </w:pPr>
      <w:r>
        <w:t xml:space="preserve">C12) 3 × 3 =</w:t>
      </w:r>
    </w:p>
    <w:p>
      <w:pPr>
        <w:pStyle w:val="Compact"/>
        <w:numPr>
          <w:ilvl w:val="0"/>
          <w:numId w:val="1003"/>
        </w:numPr>
      </w:pPr>
      <w:r>
        <w:t xml:space="preserve">C13) 4 × 4 =</w:t>
      </w:r>
    </w:p>
    <w:p>
      <w:pPr>
        <w:pStyle w:val="Compact"/>
        <w:numPr>
          <w:ilvl w:val="0"/>
          <w:numId w:val="1003"/>
        </w:numPr>
      </w:pPr>
      <w:r>
        <w:t xml:space="preserve">C14) 5 × 5 =</w:t>
      </w:r>
    </w:p>
    <w:p>
      <w:pPr>
        <w:pStyle w:val="Compact"/>
        <w:numPr>
          <w:ilvl w:val="0"/>
          <w:numId w:val="1003"/>
        </w:numPr>
      </w:pPr>
      <w:r>
        <w:t xml:space="preserve">C15) 6 × 6 =</w:t>
      </w:r>
    </w:p>
    <w:p>
      <w:pPr>
        <w:pStyle w:val="Compact"/>
        <w:numPr>
          <w:ilvl w:val="0"/>
          <w:numId w:val="1003"/>
        </w:numPr>
      </w:pPr>
      <w:r>
        <w:t xml:space="preserve">C16) 7 × 7 =</w:t>
      </w:r>
    </w:p>
    <w:p>
      <w:pPr>
        <w:pStyle w:val="Compact"/>
        <w:numPr>
          <w:ilvl w:val="0"/>
          <w:numId w:val="1003"/>
        </w:numPr>
      </w:pPr>
      <w:r>
        <w:t xml:space="preserve">C17) 8 × 8 =</w:t>
      </w:r>
    </w:p>
    <w:p>
      <w:pPr>
        <w:pStyle w:val="Compact"/>
        <w:numPr>
          <w:ilvl w:val="0"/>
          <w:numId w:val="1003"/>
        </w:numPr>
      </w:pPr>
      <w:r>
        <w:t xml:space="preserve">C18) 9 × 9 =</w:t>
      </w:r>
    </w:p>
    <w:p>
      <w:pPr>
        <w:pStyle w:val="Compact"/>
        <w:numPr>
          <w:ilvl w:val="0"/>
          <w:numId w:val="1003"/>
        </w:numPr>
      </w:pPr>
      <w:r>
        <w:t xml:space="preserve">C19) 5 × 7 =</w:t>
      </w:r>
    </w:p>
    <w:p>
      <w:pPr>
        <w:pStyle w:val="Compact"/>
        <w:numPr>
          <w:ilvl w:val="0"/>
          <w:numId w:val="1003"/>
        </w:numPr>
      </w:pPr>
      <w:r>
        <w:t xml:space="preserve">C20) 7 × 8 =</w:t>
      </w:r>
    </w:p>
    <w:p>
      <w:pPr>
        <w:pStyle w:val="FirstParagraph"/>
      </w:pPr>
      <w:hyperlink w:anchor="sol3">
        <w:r>
          <w:rPr>
            <w:rStyle w:val="Hyperlink"/>
          </w:rPr>
          <w:t xml:space="preserve">Voir solutions de l'exercice 3.</w:t>
        </w:r>
      </w:hyperlink>
    </w:p>
    <w:bookmarkEnd w:id="98"/>
    <w:bookmarkStart w:id="100" w:name="Xaa0bab5c2eb5262b454ad99c61479e66f942c71"/>
    <w:p>
      <w:pPr>
        <w:pStyle w:val="Heading3"/>
      </w:pPr>
      <w:r>
        <w:t xml:space="preserve">Exercice 4 (primaire) : Multiplications à 2 chiffres par 11</w:t>
      </w:r>
    </w:p>
    <w:p>
      <w:pPr>
        <w:pStyle w:val="FirstParagraph"/>
      </w:pPr>
      <w:bookmarkStart w:id="99" w:name="exo4"/>
      <w:bookmarkEnd w:id="99"/>
    </w:p>
    <w:p>
      <w:pPr>
        <w:pStyle w:val="Compact"/>
        <w:numPr>
          <w:ilvl w:val="0"/>
          <w:numId w:val="1004"/>
        </w:numPr>
      </w:pPr>
      <w:r>
        <w:t xml:space="preserve">C01) 11 × 12 =</w:t>
      </w:r>
    </w:p>
    <w:p>
      <w:pPr>
        <w:pStyle w:val="Compact"/>
        <w:numPr>
          <w:ilvl w:val="0"/>
          <w:numId w:val="1004"/>
        </w:numPr>
      </w:pPr>
      <w:r>
        <w:t xml:space="preserve">C02) 11 × 23 =</w:t>
      </w:r>
    </w:p>
    <w:p>
      <w:pPr>
        <w:pStyle w:val="Compact"/>
        <w:numPr>
          <w:ilvl w:val="0"/>
          <w:numId w:val="1004"/>
        </w:numPr>
      </w:pPr>
      <w:r>
        <w:t xml:space="preserve">C03) 11 × 34 =</w:t>
      </w:r>
    </w:p>
    <w:p>
      <w:pPr>
        <w:pStyle w:val="Compact"/>
        <w:numPr>
          <w:ilvl w:val="0"/>
          <w:numId w:val="1004"/>
        </w:numPr>
      </w:pPr>
      <w:r>
        <w:t xml:space="preserve">C04) 11 × 45 =</w:t>
      </w:r>
    </w:p>
    <w:p>
      <w:pPr>
        <w:pStyle w:val="Compact"/>
        <w:numPr>
          <w:ilvl w:val="0"/>
          <w:numId w:val="1004"/>
        </w:numPr>
      </w:pPr>
      <w:r>
        <w:t xml:space="preserve">C05) 11 × 56 =</w:t>
      </w:r>
    </w:p>
    <w:p>
      <w:pPr>
        <w:pStyle w:val="Compact"/>
        <w:numPr>
          <w:ilvl w:val="0"/>
          <w:numId w:val="1004"/>
        </w:numPr>
      </w:pPr>
      <w:r>
        <w:t xml:space="preserve">C06) 11 × 67 =</w:t>
      </w:r>
    </w:p>
    <w:p>
      <w:pPr>
        <w:pStyle w:val="Compact"/>
        <w:numPr>
          <w:ilvl w:val="0"/>
          <w:numId w:val="1004"/>
        </w:numPr>
      </w:pPr>
      <w:r>
        <w:t xml:space="preserve">C07) 11 × 78 =</w:t>
      </w:r>
    </w:p>
    <w:p>
      <w:pPr>
        <w:pStyle w:val="Compact"/>
        <w:numPr>
          <w:ilvl w:val="0"/>
          <w:numId w:val="1004"/>
        </w:numPr>
      </w:pPr>
      <w:r>
        <w:t xml:space="preserve">C08) 11 × 89 =</w:t>
      </w:r>
    </w:p>
    <w:p>
      <w:pPr>
        <w:pStyle w:val="Compact"/>
        <w:numPr>
          <w:ilvl w:val="0"/>
          <w:numId w:val="1004"/>
        </w:numPr>
      </w:pPr>
      <w:r>
        <w:t xml:space="preserve">C09) 11 × 13 =</w:t>
      </w:r>
    </w:p>
    <w:p>
      <w:pPr>
        <w:pStyle w:val="Compact"/>
        <w:numPr>
          <w:ilvl w:val="0"/>
          <w:numId w:val="1004"/>
        </w:numPr>
      </w:pPr>
      <w:r>
        <w:t xml:space="preserve">C10) 11 × 24 =</w:t>
      </w:r>
    </w:p>
    <w:p>
      <w:pPr>
        <w:pStyle w:val="Compact"/>
        <w:numPr>
          <w:ilvl w:val="0"/>
          <w:numId w:val="1004"/>
        </w:numPr>
      </w:pPr>
      <w:r>
        <w:t xml:space="preserve">C11) 99 × 11 =</w:t>
      </w:r>
    </w:p>
    <w:p>
      <w:pPr>
        <w:pStyle w:val="Compact"/>
        <w:numPr>
          <w:ilvl w:val="0"/>
          <w:numId w:val="1004"/>
        </w:numPr>
      </w:pPr>
      <w:r>
        <w:t xml:space="preserve">C12) 89 × 11 =</w:t>
      </w:r>
    </w:p>
    <w:p>
      <w:pPr>
        <w:pStyle w:val="Compact"/>
        <w:numPr>
          <w:ilvl w:val="0"/>
          <w:numId w:val="1004"/>
        </w:numPr>
      </w:pPr>
      <w:r>
        <w:t xml:space="preserve">C13) 78 × 11 =</w:t>
      </w:r>
    </w:p>
    <w:p>
      <w:pPr>
        <w:pStyle w:val="Compact"/>
        <w:numPr>
          <w:ilvl w:val="0"/>
          <w:numId w:val="1004"/>
        </w:numPr>
      </w:pPr>
      <w:r>
        <w:t xml:space="preserve">C14) 65 × 11 =</w:t>
      </w:r>
    </w:p>
    <w:p>
      <w:pPr>
        <w:pStyle w:val="Compact"/>
        <w:numPr>
          <w:ilvl w:val="0"/>
          <w:numId w:val="1004"/>
        </w:numPr>
      </w:pPr>
      <w:r>
        <w:t xml:space="preserve">C15) 54 × 11 =</w:t>
      </w:r>
    </w:p>
    <w:p>
      <w:pPr>
        <w:pStyle w:val="Compact"/>
        <w:numPr>
          <w:ilvl w:val="0"/>
          <w:numId w:val="1004"/>
        </w:numPr>
      </w:pPr>
      <w:r>
        <w:t xml:space="preserve">C16) 46 × 11 =</w:t>
      </w:r>
    </w:p>
    <w:p>
      <w:pPr>
        <w:pStyle w:val="Compact"/>
        <w:numPr>
          <w:ilvl w:val="0"/>
          <w:numId w:val="1004"/>
        </w:numPr>
      </w:pPr>
      <w:r>
        <w:t xml:space="preserve">C17) 37 × 11 =</w:t>
      </w:r>
    </w:p>
    <w:p>
      <w:pPr>
        <w:pStyle w:val="Compact"/>
        <w:numPr>
          <w:ilvl w:val="0"/>
          <w:numId w:val="1004"/>
        </w:numPr>
      </w:pPr>
      <w:r>
        <w:t xml:space="preserve">C18) 29 × 11 =</w:t>
      </w:r>
    </w:p>
    <w:p>
      <w:pPr>
        <w:pStyle w:val="Compact"/>
        <w:numPr>
          <w:ilvl w:val="0"/>
          <w:numId w:val="1004"/>
        </w:numPr>
      </w:pPr>
      <w:r>
        <w:t xml:space="preserve">C19) 19 × 11 =</w:t>
      </w:r>
    </w:p>
    <w:p>
      <w:pPr>
        <w:pStyle w:val="Compact"/>
        <w:numPr>
          <w:ilvl w:val="0"/>
          <w:numId w:val="1004"/>
        </w:numPr>
      </w:pPr>
      <w:r>
        <w:t xml:space="preserve">C20) 91 × 11 =</w:t>
      </w:r>
    </w:p>
    <w:p>
      <w:pPr>
        <w:pStyle w:val="FirstParagraph"/>
      </w:pPr>
      <w:hyperlink w:anchor="sol4">
        <w:r>
          <w:rPr>
            <w:rStyle w:val="Hyperlink"/>
          </w:rPr>
          <w:t xml:space="preserve">Voir solutions de l'exercice 4.</w:t>
        </w:r>
      </w:hyperlink>
    </w:p>
    <w:bookmarkEnd w:id="100"/>
    <w:bookmarkStart w:id="102" w:name="Xa3b8427eadab874b72b55a2d9c143c3c5f3d633"/>
    <w:p>
      <w:pPr>
        <w:pStyle w:val="Heading3"/>
      </w:pPr>
      <w:r>
        <w:t xml:space="preserve">Exercice 5 (primaire) : Divisions à 1 chiffre</w:t>
      </w:r>
    </w:p>
    <w:p>
      <w:pPr>
        <w:pStyle w:val="FirstParagraph"/>
      </w:pPr>
      <w:bookmarkStart w:id="101" w:name="exo5"/>
      <w:bookmarkEnd w:id="101"/>
    </w:p>
    <w:p>
      <w:pPr>
        <w:pStyle w:val="Compact"/>
        <w:numPr>
          <w:ilvl w:val="0"/>
          <w:numId w:val="1005"/>
        </w:numPr>
      </w:pPr>
      <w:r>
        <w:t xml:space="preserve">C01) 9 ÷ 3 =</w:t>
      </w:r>
    </w:p>
    <w:p>
      <w:pPr>
        <w:pStyle w:val="Compact"/>
        <w:numPr>
          <w:ilvl w:val="0"/>
          <w:numId w:val="1005"/>
        </w:numPr>
      </w:pPr>
      <w:r>
        <w:t xml:space="preserve">C02) 9 ÷ 9 =</w:t>
      </w:r>
    </w:p>
    <w:p>
      <w:pPr>
        <w:pStyle w:val="Compact"/>
        <w:numPr>
          <w:ilvl w:val="0"/>
          <w:numId w:val="1005"/>
        </w:numPr>
      </w:pPr>
      <w:r>
        <w:t xml:space="preserve">C03) 8 ÷ 2 =</w:t>
      </w:r>
    </w:p>
    <w:p>
      <w:pPr>
        <w:pStyle w:val="Compact"/>
        <w:numPr>
          <w:ilvl w:val="0"/>
          <w:numId w:val="1005"/>
        </w:numPr>
      </w:pPr>
      <w:r>
        <w:t xml:space="preserve">C04) 5 ÷ 5 =</w:t>
      </w:r>
    </w:p>
    <w:p>
      <w:pPr>
        <w:pStyle w:val="Compact"/>
        <w:numPr>
          <w:ilvl w:val="0"/>
          <w:numId w:val="1005"/>
        </w:numPr>
      </w:pPr>
      <w:r>
        <w:t xml:space="preserve">C05) 5 ÷ 1 =</w:t>
      </w:r>
    </w:p>
    <w:p>
      <w:pPr>
        <w:pStyle w:val="Compact"/>
        <w:numPr>
          <w:ilvl w:val="0"/>
          <w:numId w:val="1005"/>
        </w:numPr>
      </w:pPr>
      <w:r>
        <w:t xml:space="preserve">C06) 9 ÷ 1 =</w:t>
      </w:r>
    </w:p>
    <w:p>
      <w:pPr>
        <w:pStyle w:val="Compact"/>
        <w:numPr>
          <w:ilvl w:val="0"/>
          <w:numId w:val="1005"/>
        </w:numPr>
      </w:pPr>
      <w:r>
        <w:t xml:space="preserve">C07) 6 ÷ 3 =</w:t>
      </w:r>
    </w:p>
    <w:p>
      <w:pPr>
        <w:pStyle w:val="Compact"/>
        <w:numPr>
          <w:ilvl w:val="0"/>
          <w:numId w:val="1005"/>
        </w:numPr>
      </w:pPr>
      <w:r>
        <w:t xml:space="preserve">C08) 6 ÷ 1 =</w:t>
      </w:r>
    </w:p>
    <w:p>
      <w:pPr>
        <w:pStyle w:val="Compact"/>
        <w:numPr>
          <w:ilvl w:val="0"/>
          <w:numId w:val="1005"/>
        </w:numPr>
      </w:pPr>
      <w:r>
        <w:t xml:space="preserve">C09) 5 ÷ 1 =</w:t>
      </w:r>
    </w:p>
    <w:p>
      <w:pPr>
        <w:pStyle w:val="Compact"/>
        <w:numPr>
          <w:ilvl w:val="0"/>
          <w:numId w:val="1005"/>
        </w:numPr>
      </w:pPr>
      <w:r>
        <w:t xml:space="preserve">C10) 6 ÷ 2 =</w:t>
      </w:r>
    </w:p>
    <w:p>
      <w:pPr>
        <w:pStyle w:val="Compact"/>
        <w:numPr>
          <w:ilvl w:val="0"/>
          <w:numId w:val="1005"/>
        </w:numPr>
      </w:pPr>
      <w:r>
        <w:t xml:space="preserve">C11) 5 ÷ 1 =</w:t>
      </w:r>
    </w:p>
    <w:p>
      <w:pPr>
        <w:pStyle w:val="Compact"/>
        <w:numPr>
          <w:ilvl w:val="0"/>
          <w:numId w:val="1005"/>
        </w:numPr>
      </w:pPr>
      <w:r>
        <w:t xml:space="preserve">C12) 8 ÷ 1 =</w:t>
      </w:r>
    </w:p>
    <w:p>
      <w:pPr>
        <w:pStyle w:val="Compact"/>
        <w:numPr>
          <w:ilvl w:val="0"/>
          <w:numId w:val="1005"/>
        </w:numPr>
      </w:pPr>
      <w:r>
        <w:t xml:space="preserve">C13) 9 ÷ 1 =</w:t>
      </w:r>
    </w:p>
    <w:p>
      <w:pPr>
        <w:pStyle w:val="Compact"/>
        <w:numPr>
          <w:ilvl w:val="0"/>
          <w:numId w:val="1005"/>
        </w:numPr>
      </w:pPr>
      <w:r>
        <w:t xml:space="preserve">C14) 7 ÷ 1 =</w:t>
      </w:r>
    </w:p>
    <w:p>
      <w:pPr>
        <w:pStyle w:val="Compact"/>
        <w:numPr>
          <w:ilvl w:val="0"/>
          <w:numId w:val="1005"/>
        </w:numPr>
      </w:pPr>
      <w:r>
        <w:t xml:space="preserve">C15) 9 ÷ 1 =</w:t>
      </w:r>
    </w:p>
    <w:p>
      <w:pPr>
        <w:pStyle w:val="Compact"/>
        <w:numPr>
          <w:ilvl w:val="0"/>
          <w:numId w:val="1005"/>
        </w:numPr>
      </w:pPr>
      <w:r>
        <w:t xml:space="preserve">C16) 9 ÷ 3 =</w:t>
      </w:r>
    </w:p>
    <w:p>
      <w:pPr>
        <w:pStyle w:val="Compact"/>
        <w:numPr>
          <w:ilvl w:val="0"/>
          <w:numId w:val="1005"/>
        </w:numPr>
      </w:pPr>
      <w:r>
        <w:t xml:space="preserve">C17) 8 ÷ 4 =</w:t>
      </w:r>
    </w:p>
    <w:p>
      <w:pPr>
        <w:pStyle w:val="Compact"/>
        <w:numPr>
          <w:ilvl w:val="0"/>
          <w:numId w:val="1005"/>
        </w:numPr>
      </w:pPr>
      <w:r>
        <w:t xml:space="preserve">C18) 6 ÷ 2 =</w:t>
      </w:r>
    </w:p>
    <w:p>
      <w:pPr>
        <w:pStyle w:val="Compact"/>
        <w:numPr>
          <w:ilvl w:val="0"/>
          <w:numId w:val="1005"/>
        </w:numPr>
      </w:pPr>
      <w:r>
        <w:t xml:space="preserve">C19) 8 ÷ 1 =</w:t>
      </w:r>
    </w:p>
    <w:p>
      <w:pPr>
        <w:pStyle w:val="Compact"/>
        <w:numPr>
          <w:ilvl w:val="0"/>
          <w:numId w:val="1005"/>
        </w:numPr>
      </w:pPr>
      <w:r>
        <w:t xml:space="preserve">C20) 8 ÷ 2 =</w:t>
      </w:r>
    </w:p>
    <w:p>
      <w:pPr>
        <w:pStyle w:val="FirstParagraph"/>
      </w:pPr>
      <w:hyperlink w:anchor="sol5">
        <w:r>
          <w:rPr>
            <w:rStyle w:val="Hyperlink"/>
          </w:rPr>
          <w:t xml:space="preserve">Voir les solutions de l'exercice 5.</w:t>
        </w:r>
      </w:hyperlink>
    </w:p>
    <w:bookmarkEnd w:id="102"/>
    <w:bookmarkStart w:id="104" w:name="X0713a58aa27b824e8caf6f2c6e8b098ca881dd5"/>
    <w:p>
      <w:pPr>
        <w:pStyle w:val="Heading3"/>
      </w:pPr>
      <w:r>
        <w:t xml:space="preserve">Exercice 6 (primaire) : Divisions à 2 chiffres</w:t>
      </w:r>
    </w:p>
    <w:p>
      <w:pPr>
        <w:pStyle w:val="FirstParagraph"/>
      </w:pPr>
      <w:bookmarkStart w:id="103" w:name="exo6"/>
      <w:bookmarkEnd w:id="103"/>
    </w:p>
    <w:p>
      <w:pPr>
        <w:pStyle w:val="Compact"/>
        <w:numPr>
          <w:ilvl w:val="0"/>
          <w:numId w:val="1006"/>
        </w:numPr>
      </w:pPr>
      <w:r>
        <w:t xml:space="preserve">C01) 11 ÷ 11 =</w:t>
      </w:r>
    </w:p>
    <w:p>
      <w:pPr>
        <w:pStyle w:val="Compact"/>
        <w:numPr>
          <w:ilvl w:val="0"/>
          <w:numId w:val="1006"/>
        </w:numPr>
      </w:pPr>
      <w:r>
        <w:t xml:space="preserve">C02) 84 ÷ 14 =</w:t>
      </w:r>
    </w:p>
    <w:p>
      <w:pPr>
        <w:pStyle w:val="Compact"/>
        <w:numPr>
          <w:ilvl w:val="0"/>
          <w:numId w:val="1006"/>
        </w:numPr>
      </w:pPr>
      <w:r>
        <w:t xml:space="preserve">C03) 72 ÷ 72 =</w:t>
      </w:r>
    </w:p>
    <w:p>
      <w:pPr>
        <w:pStyle w:val="Compact"/>
        <w:numPr>
          <w:ilvl w:val="0"/>
          <w:numId w:val="1006"/>
        </w:numPr>
      </w:pPr>
      <w:r>
        <w:t xml:space="preserve">C04) 96 ÷ 12 =</w:t>
      </w:r>
    </w:p>
    <w:p>
      <w:pPr>
        <w:pStyle w:val="Compact"/>
        <w:numPr>
          <w:ilvl w:val="0"/>
          <w:numId w:val="1006"/>
        </w:numPr>
      </w:pPr>
      <w:r>
        <w:t xml:space="preserve">C05) 00 ÷ 28 =</w:t>
      </w:r>
    </w:p>
    <w:p>
      <w:pPr>
        <w:pStyle w:val="Compact"/>
        <w:numPr>
          <w:ilvl w:val="0"/>
          <w:numId w:val="1006"/>
        </w:numPr>
      </w:pPr>
      <w:r>
        <w:t xml:space="preserve">C06) 42 ÷ 14 =</w:t>
      </w:r>
    </w:p>
    <w:p>
      <w:pPr>
        <w:pStyle w:val="Compact"/>
        <w:numPr>
          <w:ilvl w:val="0"/>
          <w:numId w:val="1006"/>
        </w:numPr>
      </w:pPr>
      <w:r>
        <w:t xml:space="preserve">C07) 36 ÷ 12 =</w:t>
      </w:r>
    </w:p>
    <w:p>
      <w:pPr>
        <w:pStyle w:val="Compact"/>
        <w:numPr>
          <w:ilvl w:val="0"/>
          <w:numId w:val="1006"/>
        </w:numPr>
      </w:pPr>
      <w:r>
        <w:t xml:space="preserve">C08) 99 ÷ 11 =</w:t>
      </w:r>
    </w:p>
    <w:p>
      <w:pPr>
        <w:pStyle w:val="Compact"/>
        <w:numPr>
          <w:ilvl w:val="0"/>
          <w:numId w:val="1006"/>
        </w:numPr>
      </w:pPr>
      <w:r>
        <w:t xml:space="preserve">C09) 88 ÷ 11 =</w:t>
      </w:r>
    </w:p>
    <w:p>
      <w:pPr>
        <w:pStyle w:val="Compact"/>
        <w:numPr>
          <w:ilvl w:val="0"/>
          <w:numId w:val="1006"/>
        </w:numPr>
      </w:pPr>
      <w:r>
        <w:t xml:space="preserve">C10) 80 ÷ 10 =</w:t>
      </w:r>
    </w:p>
    <w:p>
      <w:pPr>
        <w:pStyle w:val="Compact"/>
        <w:numPr>
          <w:ilvl w:val="0"/>
          <w:numId w:val="1006"/>
        </w:numPr>
      </w:pPr>
      <w:r>
        <w:t xml:space="preserve">C11) 91 ÷ 13 =</w:t>
      </w:r>
    </w:p>
    <w:p>
      <w:pPr>
        <w:pStyle w:val="Compact"/>
        <w:numPr>
          <w:ilvl w:val="0"/>
          <w:numId w:val="1006"/>
        </w:numPr>
      </w:pPr>
      <w:r>
        <w:t xml:space="preserve">C12) 64 ÷ 16 =</w:t>
      </w:r>
    </w:p>
    <w:p>
      <w:pPr>
        <w:pStyle w:val="Compact"/>
        <w:numPr>
          <w:ilvl w:val="0"/>
          <w:numId w:val="1006"/>
        </w:numPr>
      </w:pPr>
      <w:r>
        <w:t xml:space="preserve">C13) 90 ÷ 10 =</w:t>
      </w:r>
    </w:p>
    <w:p>
      <w:pPr>
        <w:pStyle w:val="Compact"/>
        <w:numPr>
          <w:ilvl w:val="0"/>
          <w:numId w:val="1006"/>
        </w:numPr>
      </w:pPr>
      <w:r>
        <w:t xml:space="preserve">C14) 96 ÷ 12 =</w:t>
      </w:r>
    </w:p>
    <w:p>
      <w:pPr>
        <w:pStyle w:val="Compact"/>
        <w:numPr>
          <w:ilvl w:val="0"/>
          <w:numId w:val="1006"/>
        </w:numPr>
      </w:pPr>
      <w:r>
        <w:t xml:space="preserve">C15) 99 ÷ 11 =</w:t>
      </w:r>
    </w:p>
    <w:p>
      <w:pPr>
        <w:pStyle w:val="Compact"/>
        <w:numPr>
          <w:ilvl w:val="0"/>
          <w:numId w:val="1006"/>
        </w:numPr>
      </w:pPr>
      <w:r>
        <w:t xml:space="preserve">C16) 80 ÷ 20 =</w:t>
      </w:r>
    </w:p>
    <w:p>
      <w:pPr>
        <w:pStyle w:val="Compact"/>
        <w:numPr>
          <w:ilvl w:val="0"/>
          <w:numId w:val="1006"/>
        </w:numPr>
      </w:pPr>
      <w:r>
        <w:t xml:space="preserve">C17) 80 ÷ 10 =</w:t>
      </w:r>
    </w:p>
    <w:p>
      <w:pPr>
        <w:pStyle w:val="Compact"/>
        <w:numPr>
          <w:ilvl w:val="0"/>
          <w:numId w:val="1006"/>
        </w:numPr>
      </w:pPr>
      <w:r>
        <w:t xml:space="preserve">C18) 48 ÷ 12 =</w:t>
      </w:r>
    </w:p>
    <w:p>
      <w:pPr>
        <w:pStyle w:val="Compact"/>
        <w:numPr>
          <w:ilvl w:val="0"/>
          <w:numId w:val="1006"/>
        </w:numPr>
      </w:pPr>
      <w:r>
        <w:t xml:space="preserve">C19) 96 ÷ 12 =</w:t>
      </w:r>
    </w:p>
    <w:p>
      <w:pPr>
        <w:pStyle w:val="Compact"/>
        <w:numPr>
          <w:ilvl w:val="0"/>
          <w:numId w:val="1006"/>
        </w:numPr>
      </w:pPr>
      <w:r>
        <w:t xml:space="preserve">C20) 90 ÷ 45 =</w:t>
      </w:r>
    </w:p>
    <w:p>
      <w:pPr>
        <w:pStyle w:val="FirstParagraph"/>
      </w:pPr>
      <w:hyperlink w:anchor="sol6">
        <w:r>
          <w:rPr>
            <w:rStyle w:val="Hyperlink"/>
          </w:rPr>
          <w:t xml:space="preserve">Voir les solutions de l'exercice 6.</w:t>
        </w:r>
      </w:hyperlink>
    </w:p>
    <w:bookmarkEnd w:id="104"/>
    <w:bookmarkEnd w:id="105"/>
    <w:bookmarkEnd w:id="106"/>
    <w:bookmarkStart w:id="179" w:name="niveau-secondaire-collège"/>
    <w:p>
      <w:pPr>
        <w:pStyle w:val="Heading1"/>
      </w:pPr>
      <w:r>
        <w:t xml:space="preserve">Niveau secondaire : collège</w:t>
      </w:r>
    </w:p>
    <w:bookmarkStart w:id="178" w:name="calculs-niveau-collège"/>
    <w:p>
      <w:pPr>
        <w:pStyle w:val="Heading2"/>
      </w:pPr>
      <w:r>
        <w:t xml:space="preserve">Calculs niveau collège</w:t>
      </w:r>
    </w:p>
    <w:bookmarkStart w:id="108" w:name="exercice-7-collège-carrés"/>
    <w:p>
      <w:pPr>
        <w:pStyle w:val="Heading3"/>
      </w:pPr>
      <w:r>
        <w:t xml:space="preserve">Exercice 7 (collège) : carrés</w:t>
      </w:r>
    </w:p>
    <w:p>
      <w:pPr>
        <w:pStyle w:val="FirstParagraph"/>
      </w:pPr>
      <w:bookmarkStart w:id="107" w:name="exo7"/>
      <w:bookmarkEnd w:id="107"/>
    </w:p>
    <w:p>
      <w:pPr>
        <w:pStyle w:val="Compact"/>
        <w:numPr>
          <w:ilvl w:val="0"/>
          <w:numId w:val="1007"/>
        </w:numPr>
      </w:pPr>
      <w:r>
        <w:t xml:space="preserve">C01) 11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11 × 11 =</w:t>
      </w:r>
    </w:p>
    <w:p>
      <w:pPr>
        <w:pStyle w:val="Compact"/>
        <w:numPr>
          <w:ilvl w:val="0"/>
          <w:numId w:val="1007"/>
        </w:numPr>
      </w:pPr>
      <w:r>
        <w:t xml:space="preserve">C02) 12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12 × 12 =</w:t>
      </w:r>
    </w:p>
    <w:p>
      <w:pPr>
        <w:pStyle w:val="Compact"/>
        <w:numPr>
          <w:ilvl w:val="0"/>
          <w:numId w:val="1007"/>
        </w:numPr>
      </w:pPr>
      <w:r>
        <w:t xml:space="preserve">C03) 13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13 × 13 =</w:t>
      </w:r>
    </w:p>
    <w:p>
      <w:pPr>
        <w:pStyle w:val="Compact"/>
        <w:numPr>
          <w:ilvl w:val="0"/>
          <w:numId w:val="1007"/>
        </w:numPr>
      </w:pPr>
      <w:r>
        <w:t xml:space="preserve">C04) 14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14 × 14 =</w:t>
      </w:r>
    </w:p>
    <w:p>
      <w:pPr>
        <w:pStyle w:val="Compact"/>
        <w:numPr>
          <w:ilvl w:val="0"/>
          <w:numId w:val="1007"/>
        </w:numPr>
      </w:pPr>
      <w:r>
        <w:t xml:space="preserve">C05) 15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15 × 15 =</w:t>
      </w:r>
    </w:p>
    <w:p>
      <w:pPr>
        <w:pStyle w:val="Compact"/>
        <w:numPr>
          <w:ilvl w:val="0"/>
          <w:numId w:val="1007"/>
        </w:numPr>
      </w:pPr>
      <w:r>
        <w:t xml:space="preserve">C06) 16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16 × 16 =</w:t>
      </w:r>
    </w:p>
    <w:p>
      <w:pPr>
        <w:pStyle w:val="Compact"/>
        <w:numPr>
          <w:ilvl w:val="0"/>
          <w:numId w:val="1007"/>
        </w:numPr>
      </w:pPr>
      <w:r>
        <w:t xml:space="preserve">C07) 17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17 × 17 =</w:t>
      </w:r>
    </w:p>
    <w:p>
      <w:pPr>
        <w:pStyle w:val="Compact"/>
        <w:numPr>
          <w:ilvl w:val="0"/>
          <w:numId w:val="1007"/>
        </w:numPr>
      </w:pPr>
      <w:r>
        <w:t xml:space="preserve">C08) 18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18 × 18 =</w:t>
      </w:r>
    </w:p>
    <w:p>
      <w:pPr>
        <w:pStyle w:val="Compact"/>
        <w:numPr>
          <w:ilvl w:val="0"/>
          <w:numId w:val="1007"/>
        </w:numPr>
      </w:pPr>
      <w:r>
        <w:t xml:space="preserve">C09) 19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19 × 19 =</w:t>
      </w:r>
    </w:p>
    <w:p>
      <w:pPr>
        <w:pStyle w:val="Compact"/>
        <w:numPr>
          <w:ilvl w:val="0"/>
          <w:numId w:val="1007"/>
        </w:numPr>
      </w:pPr>
      <w:r>
        <w:t xml:space="preserve">C10) 20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20 × 20 =</w:t>
      </w:r>
    </w:p>
    <w:p>
      <w:pPr>
        <w:pStyle w:val="Compact"/>
        <w:numPr>
          <w:ilvl w:val="0"/>
          <w:numId w:val="1007"/>
        </w:numPr>
      </w:pPr>
      <w:r>
        <w:t xml:space="preserve">C11) 25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25 × 25 =</w:t>
      </w:r>
    </w:p>
    <w:p>
      <w:pPr>
        <w:pStyle w:val="Compact"/>
        <w:numPr>
          <w:ilvl w:val="0"/>
          <w:numId w:val="1007"/>
        </w:numPr>
      </w:pPr>
      <w:r>
        <w:t xml:space="preserve">C12) 35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35 × 35 =</w:t>
      </w:r>
    </w:p>
    <w:p>
      <w:pPr>
        <w:pStyle w:val="Compact"/>
        <w:numPr>
          <w:ilvl w:val="0"/>
          <w:numId w:val="1007"/>
        </w:numPr>
      </w:pPr>
      <w:r>
        <w:t xml:space="preserve">C13) 45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45 × 45 =</w:t>
      </w:r>
    </w:p>
    <w:p>
      <w:pPr>
        <w:pStyle w:val="Compact"/>
        <w:numPr>
          <w:ilvl w:val="0"/>
          <w:numId w:val="1007"/>
        </w:numPr>
      </w:pPr>
      <w:r>
        <w:t xml:space="preserve">C14) 55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55 × 55 =</w:t>
      </w:r>
    </w:p>
    <w:p>
      <w:pPr>
        <w:pStyle w:val="Compact"/>
        <w:numPr>
          <w:ilvl w:val="0"/>
          <w:numId w:val="1007"/>
        </w:numPr>
      </w:pPr>
      <w:r>
        <w:t xml:space="preserve">C15) 65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65 × 65 =</w:t>
      </w:r>
    </w:p>
    <w:p>
      <w:pPr>
        <w:pStyle w:val="Compact"/>
        <w:numPr>
          <w:ilvl w:val="0"/>
          <w:numId w:val="1007"/>
        </w:numPr>
      </w:pPr>
      <w:r>
        <w:t xml:space="preserve">C16) 75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75 × 75 =</w:t>
      </w:r>
    </w:p>
    <w:p>
      <w:pPr>
        <w:pStyle w:val="Compact"/>
        <w:numPr>
          <w:ilvl w:val="0"/>
          <w:numId w:val="1007"/>
        </w:numPr>
      </w:pPr>
      <w:r>
        <w:t xml:space="preserve">C17) 85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85 × 85 =</w:t>
      </w:r>
    </w:p>
    <w:p>
      <w:pPr>
        <w:pStyle w:val="Compact"/>
        <w:numPr>
          <w:ilvl w:val="0"/>
          <w:numId w:val="1007"/>
        </w:numPr>
      </w:pPr>
      <w:r>
        <w:t xml:space="preserve">C18) 95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95 × 95 =</w:t>
      </w:r>
    </w:p>
    <w:p>
      <w:pPr>
        <w:pStyle w:val="Compact"/>
        <w:numPr>
          <w:ilvl w:val="0"/>
          <w:numId w:val="1007"/>
        </w:numPr>
      </w:pPr>
      <w:r>
        <w:t xml:space="preserve">C19) 111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111 × 111 =</w:t>
      </w:r>
    </w:p>
    <w:p>
      <w:pPr>
        <w:pStyle w:val="Compact"/>
        <w:numPr>
          <w:ilvl w:val="0"/>
          <w:numId w:val="1007"/>
        </w:numPr>
      </w:pPr>
      <w:r>
        <w:t xml:space="preserve">C20) 1111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1111 × 1111 =</w:t>
      </w:r>
    </w:p>
    <w:p>
      <w:pPr>
        <w:pStyle w:val="FirstParagraph"/>
      </w:pPr>
      <w:hyperlink w:anchor="sol7">
        <w:r>
          <w:rPr>
            <w:rStyle w:val="Hyperlink"/>
          </w:rPr>
          <w:t xml:space="preserve">Voir les solutions de l'exercice 7.</w:t>
        </w:r>
      </w:hyperlink>
    </w:p>
    <w:bookmarkEnd w:id="108"/>
    <w:bookmarkStart w:id="110" w:name="X462fe3e044fca2ce69ea0a7862beb56cfb96bec"/>
    <w:p>
      <w:pPr>
        <w:pStyle w:val="Heading3"/>
      </w:pPr>
      <w:r>
        <w:t xml:space="preserve">Exercice 8 (collège) : carrés avec des 1 et une calculatrice</w:t>
      </w:r>
    </w:p>
    <w:p>
      <w:pPr>
        <w:pStyle w:val="FirstParagraph"/>
      </w:pPr>
      <w:bookmarkStart w:id="109" w:name="exo8"/>
      <w:bookmarkEnd w:id="109"/>
    </w:p>
    <w:p>
      <w:pPr>
        <w:pStyle w:val="Compact"/>
        <w:numPr>
          <w:ilvl w:val="0"/>
          <w:numId w:val="1008"/>
        </w:numPr>
      </w:pPr>
      <w:r>
        <w:t xml:space="preserve">C01) 1 × 1 =</w:t>
      </w:r>
    </w:p>
    <w:p>
      <w:pPr>
        <w:pStyle w:val="Compact"/>
        <w:numPr>
          <w:ilvl w:val="0"/>
          <w:numId w:val="1008"/>
        </w:numPr>
      </w:pPr>
      <w:r>
        <w:t xml:space="preserve">C02) 11 × 11 =</w:t>
      </w:r>
    </w:p>
    <w:p>
      <w:pPr>
        <w:pStyle w:val="Compact"/>
        <w:numPr>
          <w:ilvl w:val="0"/>
          <w:numId w:val="1008"/>
        </w:numPr>
      </w:pPr>
      <w:r>
        <w:t xml:space="preserve">C03) 111 × 111 =</w:t>
      </w:r>
    </w:p>
    <w:p>
      <w:pPr>
        <w:pStyle w:val="Compact"/>
        <w:numPr>
          <w:ilvl w:val="0"/>
          <w:numId w:val="1008"/>
        </w:numPr>
      </w:pPr>
      <w:r>
        <w:t xml:space="preserve">C04) 1111 × 1111 =</w:t>
      </w:r>
    </w:p>
    <w:p>
      <w:pPr>
        <w:pStyle w:val="Compact"/>
        <w:numPr>
          <w:ilvl w:val="0"/>
          <w:numId w:val="1008"/>
        </w:numPr>
      </w:pPr>
      <w:r>
        <w:t xml:space="preserve">C05) 11111 × 11111 =</w:t>
      </w:r>
    </w:p>
    <w:p>
      <w:pPr>
        <w:pStyle w:val="Compact"/>
        <w:numPr>
          <w:ilvl w:val="0"/>
          <w:numId w:val="1008"/>
        </w:numPr>
      </w:pPr>
      <w:r>
        <w:t xml:space="preserve">C06) 111111 × 111111 =</w:t>
      </w:r>
    </w:p>
    <w:p>
      <w:pPr>
        <w:pStyle w:val="Compact"/>
        <w:numPr>
          <w:ilvl w:val="0"/>
          <w:numId w:val="1008"/>
        </w:numPr>
      </w:pPr>
      <w:r>
        <w:t xml:space="preserve">C07) 1111111 × 1111111 =</w:t>
      </w:r>
    </w:p>
    <w:p>
      <w:pPr>
        <w:pStyle w:val="Compact"/>
        <w:numPr>
          <w:ilvl w:val="0"/>
          <w:numId w:val="1008"/>
        </w:numPr>
      </w:pPr>
      <w:r>
        <w:t xml:space="preserve">C08) 11111111 × 11111111 =</w:t>
      </w:r>
    </w:p>
    <w:p>
      <w:pPr>
        <w:pStyle w:val="Compact"/>
        <w:numPr>
          <w:ilvl w:val="0"/>
          <w:numId w:val="1008"/>
        </w:numPr>
      </w:pPr>
      <w:r>
        <w:t xml:space="preserve">C09) 111111111 × 111111111 =</w:t>
      </w:r>
    </w:p>
    <w:p>
      <w:pPr>
        <w:pStyle w:val="Compact"/>
        <w:numPr>
          <w:ilvl w:val="0"/>
          <w:numId w:val="1008"/>
        </w:numPr>
      </w:pPr>
      <w:r>
        <w:t xml:space="preserve">C10) 1111111111 × 1111111111 =</w:t>
      </w:r>
    </w:p>
    <w:p>
      <w:pPr>
        <w:pStyle w:val="FirstParagraph"/>
      </w:pPr>
      <w:hyperlink w:anchor="sol8">
        <w:r>
          <w:rPr>
            <w:rStyle w:val="Hyperlink"/>
          </w:rPr>
          <w:t xml:space="preserve">Voir les solutions de l'exercice 8.</w:t>
        </w:r>
      </w:hyperlink>
    </w:p>
    <w:bookmarkEnd w:id="110"/>
    <w:bookmarkStart w:id="112" w:name="X393044e0100d7a10cee776b8335b2ae68124a08"/>
    <w:p>
      <w:pPr>
        <w:pStyle w:val="Heading3"/>
      </w:pPr>
      <w:r>
        <w:t xml:space="preserve">Exercice 9 (collège) : un programme de calcul particulier</w:t>
      </w:r>
    </w:p>
    <w:p>
      <w:pPr>
        <w:pStyle w:val="FirstParagraph"/>
      </w:pPr>
      <w:bookmarkStart w:id="111" w:name="exo9"/>
      <w:bookmarkEnd w:id="111"/>
    </w:p>
    <w:p>
      <w:pPr>
        <w:pStyle w:val="BodyText"/>
      </w:pPr>
      <w:r>
        <w:t xml:space="preserve">Considérons le programme de calcul suivant :</w:t>
      </w:r>
    </w:p>
    <w:p>
      <w:pPr>
        <w:pStyle w:val="Compact"/>
        <w:numPr>
          <w:ilvl w:val="0"/>
          <w:numId w:val="1009"/>
        </w:numPr>
      </w:pPr>
      <w:r>
        <w:t xml:space="preserve">P01) Choisir un nombre entier strictement supérieur à 1</w:t>
      </w:r>
      <w:r>
        <w:t xml:space="preserve"> </w:t>
      </w:r>
      <w:r>
        <w:t xml:space="preserve">(c'est-à-dire m &gt; 1 tel que par exemple 2, 3, 4…)</w:t>
      </w:r>
    </w:p>
    <w:p>
      <w:pPr>
        <w:pStyle w:val="Compact"/>
        <w:numPr>
          <w:ilvl w:val="0"/>
          <w:numId w:val="1009"/>
        </w:numPr>
      </w:pPr>
      <w:r>
        <w:t xml:space="preserve">P02) Choisir un autre nombre entier strictement positif n</w:t>
      </w:r>
      <w:r>
        <w:t xml:space="preserve"> </w:t>
      </w:r>
      <w:r>
        <w:t xml:space="preserve">strictement inférieur à m (c'est-à-dire n &lt; m)</w:t>
      </w:r>
    </w:p>
    <w:p>
      <w:pPr>
        <w:pStyle w:val="Compact"/>
        <w:numPr>
          <w:ilvl w:val="0"/>
          <w:numId w:val="1009"/>
        </w:numPr>
      </w:pPr>
      <w:r>
        <w:t xml:space="preserve">P03) Calculer le nombre a comme la différence du carré de m avec</w:t>
      </w:r>
      <w:r>
        <w:t xml:space="preserve"> </w:t>
      </w:r>
      <w:r>
        <w:t xml:space="preserve">le carré de n, concrètement a = m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n</w:t>
      </w:r>
      <w:r>
        <w:rPr>
          <w:vertAlign w:val="superscript"/>
        </w:rPr>
        <w:t xml:space="preserve">2</w:t>
      </w:r>
    </w:p>
    <w:p>
      <w:pPr>
        <w:pStyle w:val="Compact"/>
        <w:numPr>
          <w:ilvl w:val="0"/>
          <w:numId w:val="1009"/>
        </w:numPr>
      </w:pPr>
      <w:r>
        <w:t xml:space="preserve">P04) Calculer le nombre b comme le double du produit de m et de</w:t>
      </w:r>
      <w:r>
        <w:t xml:space="preserve"> </w:t>
      </w:r>
      <w:r>
        <w:t xml:space="preserve">n, concrètement b = 2mn</w:t>
      </w:r>
    </w:p>
    <w:p>
      <w:pPr>
        <w:pStyle w:val="Compact"/>
        <w:numPr>
          <w:ilvl w:val="0"/>
          <w:numId w:val="1009"/>
        </w:numPr>
      </w:pPr>
      <w:r>
        <w:t xml:space="preserve">P05) Calculer le nombre c comme la somme du carré de m avec le</w:t>
      </w:r>
      <w:r>
        <w:t xml:space="preserve"> </w:t>
      </w:r>
      <w:r>
        <w:t xml:space="preserve">carré de n, concrètement c = m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n</w:t>
      </w:r>
      <w:r>
        <w:rPr>
          <w:vertAlign w:val="superscript"/>
        </w:rPr>
        <w:t xml:space="preserve">2</w:t>
      </w:r>
    </w:p>
    <w:p>
      <w:pPr>
        <w:pStyle w:val="Compact"/>
        <w:numPr>
          <w:ilvl w:val="0"/>
          <w:numId w:val="1009"/>
        </w:numPr>
      </w:pPr>
      <w:r>
        <w:t xml:space="preserve">P06) Calculer le carré de a</w:t>
      </w:r>
    </w:p>
    <w:p>
      <w:pPr>
        <w:pStyle w:val="Compact"/>
        <w:numPr>
          <w:ilvl w:val="0"/>
          <w:numId w:val="1009"/>
        </w:numPr>
      </w:pPr>
      <w:r>
        <w:t xml:space="preserve">P07) Calculer le carré de b</w:t>
      </w:r>
    </w:p>
    <w:p>
      <w:pPr>
        <w:pStyle w:val="Compact"/>
        <w:numPr>
          <w:ilvl w:val="0"/>
          <w:numId w:val="1009"/>
        </w:numPr>
      </w:pPr>
      <w:r>
        <w:t xml:space="preserve">P08) Calculer le carré de c</w:t>
      </w:r>
    </w:p>
    <w:p>
      <w:pPr>
        <w:pStyle w:val="Compact"/>
        <w:numPr>
          <w:ilvl w:val="0"/>
          <w:numId w:val="1009"/>
        </w:numPr>
      </w:pPr>
      <w:r>
        <w:t xml:space="preserve">P09) Calculer la somme du carré de a et celui de b</w:t>
      </w:r>
    </w:p>
    <w:p>
      <w:pPr>
        <w:pStyle w:val="Compact"/>
        <w:numPr>
          <w:ilvl w:val="0"/>
          <w:numId w:val="1009"/>
        </w:numPr>
      </w:pPr>
      <w:r>
        <w:t xml:space="preserve">P10) Comparer cette somme avec le carré de c</w:t>
      </w:r>
    </w:p>
    <w:p>
      <w:pPr>
        <w:pStyle w:val="FirstParagraph"/>
      </w:pPr>
      <w:r>
        <w:t xml:space="preserve">Appliquons le programme de calcul ci-dessus avec les nombres m = 2</w:t>
      </w:r>
      <w:r>
        <w:t xml:space="preserve"> </w:t>
      </w:r>
      <w:r>
        <w:t xml:space="preserve">et n = 1 :</w:t>
      </w:r>
    </w:p>
    <w:p>
      <w:pPr>
        <w:pStyle w:val="Compact"/>
        <w:numPr>
          <w:ilvl w:val="0"/>
          <w:numId w:val="1010"/>
        </w:numPr>
      </w:pPr>
      <w:r>
        <w:t xml:space="preserve">A01) m</w:t>
      </w:r>
      <w:r>
        <w:rPr>
          <w:vertAlign w:val="superscript"/>
        </w:rPr>
        <w:t xml:space="preserve">2</w:t>
      </w:r>
      <w:r>
        <w:t xml:space="preserve"> </w:t>
      </w:r>
      <w:r>
        <w:t xml:space="preserve">=</w:t>
      </w:r>
    </w:p>
    <w:p>
      <w:pPr>
        <w:pStyle w:val="Compact"/>
        <w:numPr>
          <w:ilvl w:val="0"/>
          <w:numId w:val="1010"/>
        </w:numPr>
      </w:pPr>
      <w:r>
        <w:t xml:space="preserve">A02) n</w:t>
      </w:r>
      <w:r>
        <w:rPr>
          <w:vertAlign w:val="superscript"/>
        </w:rPr>
        <w:t xml:space="preserve">2</w:t>
      </w:r>
      <w:r>
        <w:t xml:space="preserve"> </w:t>
      </w:r>
      <w:r>
        <w:t xml:space="preserve">=</w:t>
      </w:r>
    </w:p>
    <w:p>
      <w:pPr>
        <w:pStyle w:val="Compact"/>
        <w:numPr>
          <w:ilvl w:val="0"/>
          <w:numId w:val="1010"/>
        </w:numPr>
      </w:pPr>
      <w:r>
        <w:t xml:space="preserve">A03) a = m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n</w:t>
      </w:r>
      <w:r>
        <w:rPr>
          <w:vertAlign w:val="superscript"/>
        </w:rPr>
        <w:t xml:space="preserve">2</w:t>
      </w:r>
      <w:r>
        <w:t xml:space="preserve"> </w:t>
      </w:r>
      <w:r>
        <w:t xml:space="preserve">=</w:t>
      </w:r>
    </w:p>
    <w:p>
      <w:pPr>
        <w:pStyle w:val="Compact"/>
        <w:numPr>
          <w:ilvl w:val="0"/>
          <w:numId w:val="1010"/>
        </w:numPr>
      </w:pPr>
      <w:r>
        <w:t xml:space="preserve">A04) b = 2 × m × n =</w:t>
      </w:r>
    </w:p>
    <w:p>
      <w:pPr>
        <w:pStyle w:val="Compact"/>
        <w:numPr>
          <w:ilvl w:val="0"/>
          <w:numId w:val="1010"/>
        </w:numPr>
      </w:pPr>
      <w:r>
        <w:t xml:space="preserve">A05) c = m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n</w:t>
      </w:r>
      <w:r>
        <w:rPr>
          <w:vertAlign w:val="superscript"/>
        </w:rPr>
        <w:t xml:space="preserve">2</w:t>
      </w:r>
      <w:r>
        <w:t xml:space="preserve"> </w:t>
      </w:r>
      <w:r>
        <w:t xml:space="preserve">=</w:t>
      </w:r>
    </w:p>
    <w:p>
      <w:pPr>
        <w:pStyle w:val="Compact"/>
        <w:numPr>
          <w:ilvl w:val="0"/>
          <w:numId w:val="1010"/>
        </w:numPr>
      </w:pPr>
      <w:r>
        <w:t xml:space="preserve">A06)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=</w:t>
      </w:r>
    </w:p>
    <w:p>
      <w:pPr>
        <w:pStyle w:val="Compact"/>
        <w:numPr>
          <w:ilvl w:val="0"/>
          <w:numId w:val="1010"/>
        </w:numPr>
      </w:pPr>
      <w:r>
        <w:t xml:space="preserve">A07)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</w:t>
      </w:r>
    </w:p>
    <w:p>
      <w:pPr>
        <w:pStyle w:val="Compact"/>
        <w:numPr>
          <w:ilvl w:val="0"/>
          <w:numId w:val="1010"/>
        </w:numPr>
      </w:pPr>
      <w:r>
        <w:t xml:space="preserve">A08) c</w:t>
      </w:r>
      <w:r>
        <w:rPr>
          <w:vertAlign w:val="superscript"/>
        </w:rPr>
        <w:t xml:space="preserve">2</w:t>
      </w:r>
      <w:r>
        <w:t xml:space="preserve"> </w:t>
      </w:r>
      <w:r>
        <w:t xml:space="preserve">=</w:t>
      </w:r>
    </w:p>
    <w:p>
      <w:pPr>
        <w:pStyle w:val="Compact"/>
        <w:numPr>
          <w:ilvl w:val="0"/>
          <w:numId w:val="1010"/>
        </w:numPr>
      </w:pPr>
      <w:r>
        <w:t xml:space="preserve">A09) Vérifier que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c</w:t>
      </w:r>
      <w:r>
        <w:rPr>
          <w:vertAlign w:val="superscript"/>
        </w:rPr>
        <w:t xml:space="preserve">2</w:t>
      </w:r>
    </w:p>
    <w:p>
      <w:pPr>
        <w:pStyle w:val="Compact"/>
        <w:numPr>
          <w:ilvl w:val="0"/>
          <w:numId w:val="1010"/>
        </w:numPr>
      </w:pPr>
      <w:r>
        <w:t xml:space="preserve">A10) Est-ce valable pour n'importe quelles valeurs de m et n ?</w:t>
      </w:r>
    </w:p>
    <w:p>
      <w:pPr>
        <w:pStyle w:val="FirstParagraph"/>
      </w:pPr>
      <w:hyperlink w:anchor="sol9">
        <w:r>
          <w:rPr>
            <w:rStyle w:val="Hyperlink"/>
          </w:rPr>
          <w:t xml:space="preserve">Voir solutions de l'exercice 9.</w:t>
        </w:r>
      </w:hyperlink>
    </w:p>
    <w:bookmarkEnd w:id="112"/>
    <w:bookmarkStart w:id="114" w:name="X2e1baa391a7c4bef278317e05396fabdcaa1bfe"/>
    <w:p>
      <w:pPr>
        <w:pStyle w:val="Heading3"/>
      </w:pPr>
      <w:r>
        <w:t xml:space="preserve">Exercice 10 (collège) : un programme de construction géométrique</w:t>
      </w:r>
    </w:p>
    <w:p>
      <w:pPr>
        <w:pStyle w:val="FirstParagraph"/>
      </w:pPr>
      <w:bookmarkStart w:id="113" w:name="exo10"/>
      <w:bookmarkEnd w:id="113"/>
    </w:p>
    <w:p>
      <w:pPr>
        <w:pStyle w:val="Compact"/>
        <w:numPr>
          <w:ilvl w:val="0"/>
          <w:numId w:val="1011"/>
        </w:numPr>
      </w:pPr>
      <w:r>
        <w:t xml:space="preserve">G1) Dans un repère orthonormé placer le point A de coordonnées</w:t>
      </w:r>
      <w:r>
        <w:t xml:space="preserve"> </w:t>
      </w:r>
      <w:r>
        <w:t xml:space="preserve">(-1 ; -2) c'est-à-dire d'abscisse x</w:t>
      </w:r>
      <w:r>
        <w:rPr>
          <w:vertAlign w:val="subscript"/>
        </w:rPr>
        <w:t xml:space="preserve">A</w:t>
      </w:r>
      <w:r>
        <w:t xml:space="preserve"> </w:t>
      </w:r>
      <w:r>
        <w:t xml:space="preserve">= -1 et d'ordonnée y</w:t>
      </w:r>
      <w:r>
        <w:rPr>
          <w:vertAlign w:val="subscript"/>
        </w:rPr>
        <w:t xml:space="preserve">A</w:t>
      </w:r>
      <w:r>
        <w:t xml:space="preserve"> </w:t>
      </w:r>
      <w:r>
        <w:t xml:space="preserve">=</w:t>
      </w:r>
      <w:r>
        <w:t xml:space="preserve"> </w:t>
      </w:r>
      <w:r>
        <w:t xml:space="preserve">-2</w:t>
      </w:r>
    </w:p>
    <w:p>
      <w:pPr>
        <w:pStyle w:val="Compact"/>
        <w:numPr>
          <w:ilvl w:val="0"/>
          <w:numId w:val="1011"/>
        </w:numPr>
      </w:pPr>
      <w:r>
        <w:t xml:space="preserve">G2) Placer le point B de coordonnées (2 ; -2) c'est-à-dire</w:t>
      </w:r>
      <w:r>
        <w:t xml:space="preserve"> </w:t>
      </w:r>
      <w:r>
        <w:t xml:space="preserve">d'abscisse x</w:t>
      </w:r>
      <w:r>
        <w:rPr>
          <w:vertAlign w:val="subscript"/>
        </w:rPr>
        <w:t xml:space="preserve">B</w:t>
      </w:r>
      <w:r>
        <w:t xml:space="preserve"> </w:t>
      </w:r>
      <w:r>
        <w:t xml:space="preserve">= 2 et d'ordonnée y</w:t>
      </w:r>
      <w:r>
        <w:rPr>
          <w:vertAlign w:val="subscript"/>
        </w:rPr>
        <w:t xml:space="preserve">B</w:t>
      </w:r>
      <w:r>
        <w:t xml:space="preserve"> </w:t>
      </w:r>
      <w:r>
        <w:t xml:space="preserve">= -2</w:t>
      </w:r>
    </w:p>
    <w:p>
      <w:pPr>
        <w:pStyle w:val="Compact"/>
        <w:numPr>
          <w:ilvl w:val="0"/>
          <w:numId w:val="1011"/>
        </w:numPr>
      </w:pPr>
      <w:r>
        <w:t xml:space="preserve">G3) Placer le point C de coordonnées (2 ; 2) c'est-à-dire</w:t>
      </w:r>
      <w:r>
        <w:t xml:space="preserve"> </w:t>
      </w:r>
      <w:r>
        <w:t xml:space="preserve">d'abscisse x</w:t>
      </w:r>
      <w:r>
        <w:rPr>
          <w:vertAlign w:val="subscript"/>
        </w:rPr>
        <w:t xml:space="preserve">C</w:t>
      </w:r>
      <w:r>
        <w:t xml:space="preserve"> </w:t>
      </w:r>
      <w:r>
        <w:t xml:space="preserve">= 2 et d'ordonnée y</w:t>
      </w:r>
      <w:r>
        <w:rPr>
          <w:vertAlign w:val="subscript"/>
        </w:rPr>
        <w:t xml:space="preserve">C</w:t>
      </w:r>
      <w:r>
        <w:t xml:space="preserve"> </w:t>
      </w:r>
      <w:r>
        <w:t xml:space="preserve">= 2</w:t>
      </w:r>
    </w:p>
    <w:p>
      <w:pPr>
        <w:pStyle w:val="Compact"/>
        <w:numPr>
          <w:ilvl w:val="0"/>
          <w:numId w:val="1011"/>
        </w:numPr>
      </w:pPr>
      <w:r>
        <w:t xml:space="preserve">G4) En utilisant le théorème de Pythagore vérifier que le triangle</w:t>
      </w:r>
      <w:r>
        <w:t xml:space="preserve"> </w:t>
      </w:r>
      <w:r>
        <w:t xml:space="preserve">ABC est rectangle en B.</w:t>
      </w:r>
    </w:p>
    <w:p>
      <w:pPr>
        <w:pStyle w:val="FirstParagraph"/>
      </w:pPr>
      <w:hyperlink w:anchor="sol10">
        <w:r>
          <w:rPr>
            <w:rStyle w:val="Hyperlink"/>
          </w:rPr>
          <w:t xml:space="preserve">Voir les solutions de l'exercice 10.</w:t>
        </w:r>
      </w:hyperlink>
    </w:p>
    <w:bookmarkEnd w:id="114"/>
    <w:bookmarkStart w:id="140" w:name="exercice-11-collège-une-cible-circulaire"/>
    <w:p>
      <w:pPr>
        <w:pStyle w:val="Heading3"/>
      </w:pPr>
      <w:r>
        <w:t xml:space="preserve">Exercice 11 (collège) : une cible circulaire</w:t>
      </w:r>
    </w:p>
    <w:p>
      <w:pPr>
        <w:pStyle w:val="FirstParagraph"/>
      </w:pPr>
      <w:bookmarkStart w:id="115" w:name="exo11"/>
      <w:bookmarkEnd w:id="115"/>
    </w:p>
    <w:p>
      <w:pPr>
        <w:pStyle w:val="BodyText"/>
      </w:pPr>
      <w:r>
        <w:t xml:space="preserve">Considérons la cible définie par les cercles concentriques sur le</w:t>
      </w:r>
      <w:r>
        <w:t xml:space="preserve"> </w:t>
      </w:r>
      <w:r>
        <w:t xml:space="preserve">schéma ci-dessous :</w:t>
      </w:r>
    </w:p>
    <w:p>
      <w:pPr>
        <w:pStyle w:val="BodyText"/>
      </w:pPr>
      <w:r>
        <w:drawing>
          <wp:inline>
            <wp:extent cx="5334000" cy="5340900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./images/proba-target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4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119" w:name="fig:exo11"/>
      <w:bookmarkEnd w:id="119"/>
    </w:p>
    <w:p>
      <w:pPr>
        <w:pStyle w:val="BodyText"/>
      </w:pPr>
      <w:r>
        <w:t xml:space="preserve">On considère que les joueurs atteignent toujours la cible,</w:t>
      </w:r>
      <w:r>
        <w:t xml:space="preserve"> </w:t>
      </w:r>
      <w:r>
        <w:t xml:space="preserve">c'est-à-dire le cercle</w:t>
      </w:r>
      <w:r>
        <w:t xml:space="preserve"> </w:t>
      </w:r>
      <w:bookmarkStart w:id="120" w:name="jaune1"/>
      <w:bookmarkEnd w:id="120"/>
      <w:r>
        <w:t xml:space="preserve"> </w:t>
      </w:r>
      <w:bookmarkStart w:id="121" w:name="CE1jaune"/>
      <w:bookmarkEnd w:id="121"/>
      <w:r>
        <w:t xml:space="preserve">.</w:t>
      </w:r>
    </w:p>
    <w:p>
      <w:pPr>
        <w:pStyle w:val="Compact"/>
        <w:numPr>
          <w:ilvl w:val="0"/>
          <w:numId w:val="1012"/>
        </w:numPr>
      </w:pPr>
      <w:r>
        <w:t xml:space="preserve">G1) Quelle est la probabilité que le joueur atteigne l'intérieur</w:t>
      </w:r>
      <w:r>
        <w:t xml:space="preserve"> </w:t>
      </w:r>
      <w:r>
        <w:t xml:space="preserve">du cercle</w:t>
      </w:r>
      <w:r>
        <w:t xml:space="preserve"> </w:t>
      </w:r>
      <w:bookmarkStart w:id="122" w:name="rouge1"/>
      <w:bookmarkEnd w:id="122"/>
      <w:r>
        <w:t xml:space="preserve"> </w:t>
      </w:r>
      <w:bookmarkStart w:id="123" w:name="CA1rouge"/>
      <w:bookmarkEnd w:id="123"/>
      <w:r>
        <w:t xml:space="preserve">?</w:t>
      </w:r>
    </w:p>
    <w:p>
      <w:pPr>
        <w:pStyle w:val="Compact"/>
        <w:numPr>
          <w:ilvl w:val="0"/>
          <w:numId w:val="1012"/>
        </w:numPr>
      </w:pPr>
      <w:r>
        <w:t xml:space="preserve">G2) Quelle est la probabilité que le joueur atteigne la couronne</w:t>
      </w:r>
      <w:r>
        <w:t xml:space="preserve"> </w:t>
      </w:r>
      <w:r>
        <w:t xml:space="preserve">entre les cercles</w:t>
      </w:r>
      <w:r>
        <w:t xml:space="preserve"> </w:t>
      </w:r>
      <w:bookmarkStart w:id="124" w:name="rouge2"/>
      <w:bookmarkEnd w:id="124"/>
      <w:r>
        <w:t xml:space="preserve"> </w:t>
      </w:r>
      <w:bookmarkStart w:id="125" w:name="CA2rouge"/>
      <w:bookmarkEnd w:id="125"/>
      <w:r>
        <w:t xml:space="preserve">et</w:t>
      </w:r>
      <w:r>
        <w:t xml:space="preserve"> </w:t>
      </w:r>
      <w:bookmarkStart w:id="126" w:name="citron1"/>
      <w:bookmarkEnd w:id="126"/>
      <w:r>
        <w:t xml:space="preserve"> </w:t>
      </w:r>
      <w:bookmarkStart w:id="127" w:name="CB1citron"/>
      <w:bookmarkEnd w:id="127"/>
      <w:r>
        <w:t xml:space="preserve">?</w:t>
      </w:r>
    </w:p>
    <w:p>
      <w:pPr>
        <w:pStyle w:val="Compact"/>
        <w:numPr>
          <w:ilvl w:val="0"/>
          <w:numId w:val="1012"/>
        </w:numPr>
      </w:pPr>
      <w:r>
        <w:t xml:space="preserve">G3) Quelle est la probabilité que le joueur atteigne la couronne</w:t>
      </w:r>
      <w:r>
        <w:t xml:space="preserve"> </w:t>
      </w:r>
      <w:r>
        <w:t xml:space="preserve">entre les cercles</w:t>
      </w:r>
      <w:r>
        <w:t xml:space="preserve"> </w:t>
      </w:r>
      <w:bookmarkStart w:id="128" w:name="citron2"/>
      <w:bookmarkEnd w:id="128"/>
      <w:r>
        <w:t xml:space="preserve"> </w:t>
      </w:r>
      <w:bookmarkStart w:id="129" w:name="CB2citron"/>
      <w:bookmarkEnd w:id="129"/>
      <w:r>
        <w:t xml:space="preserve">et</w:t>
      </w:r>
      <w:r>
        <w:t xml:space="preserve"> </w:t>
      </w:r>
      <w:bookmarkStart w:id="130" w:name="marine1"/>
      <w:bookmarkEnd w:id="130"/>
      <w:r>
        <w:t xml:space="preserve"> </w:t>
      </w:r>
      <w:bookmarkStart w:id="131" w:name="CC1marine"/>
      <w:bookmarkEnd w:id="131"/>
      <w:r>
        <w:t xml:space="preserve">?</w:t>
      </w:r>
    </w:p>
    <w:p>
      <w:pPr>
        <w:pStyle w:val="Compact"/>
        <w:numPr>
          <w:ilvl w:val="0"/>
          <w:numId w:val="1012"/>
        </w:numPr>
      </w:pPr>
      <w:r>
        <w:t xml:space="preserve">G4) Quelle est la probabilité que le joueur atteigne la couronne</w:t>
      </w:r>
      <w:r>
        <w:t xml:space="preserve"> </w:t>
      </w:r>
      <w:r>
        <w:t xml:space="preserve">entre les cercles</w:t>
      </w:r>
      <w:r>
        <w:t xml:space="preserve"> </w:t>
      </w:r>
      <w:bookmarkStart w:id="132" w:name="marine2"/>
      <w:bookmarkEnd w:id="132"/>
      <w:r>
        <w:t xml:space="preserve"> </w:t>
      </w:r>
      <w:bookmarkStart w:id="133" w:name="CC2marine"/>
      <w:bookmarkEnd w:id="133"/>
      <w:r>
        <w:t xml:space="preserve">et</w:t>
      </w:r>
      <w:r>
        <w:t xml:space="preserve"> </w:t>
      </w:r>
      <w:bookmarkStart w:id="134" w:name="orange1"/>
      <w:bookmarkEnd w:id="134"/>
      <w:r>
        <w:t xml:space="preserve"> </w:t>
      </w:r>
      <w:bookmarkStart w:id="135" w:name="CD1orange"/>
      <w:bookmarkEnd w:id="135"/>
      <w:r>
        <w:t xml:space="preserve">?</w:t>
      </w:r>
    </w:p>
    <w:p>
      <w:pPr>
        <w:pStyle w:val="Compact"/>
        <w:numPr>
          <w:ilvl w:val="0"/>
          <w:numId w:val="1012"/>
        </w:numPr>
      </w:pPr>
      <w:r>
        <w:t xml:space="preserve">G5) Quelle est la probabilité que le joueur atteigne la couronne</w:t>
      </w:r>
      <w:r>
        <w:t xml:space="preserve"> </w:t>
      </w:r>
      <w:r>
        <w:t xml:space="preserve">entre les cercles</w:t>
      </w:r>
      <w:r>
        <w:t xml:space="preserve"> </w:t>
      </w:r>
      <w:bookmarkStart w:id="136" w:name="orange2"/>
      <w:bookmarkEnd w:id="136"/>
      <w:r>
        <w:t xml:space="preserve"> </w:t>
      </w:r>
      <w:bookmarkStart w:id="137" w:name="CD2orange"/>
      <w:bookmarkEnd w:id="137"/>
      <w:r>
        <w:t xml:space="preserve">et</w:t>
      </w:r>
      <w:r>
        <w:t xml:space="preserve"> </w:t>
      </w:r>
      <w:bookmarkStart w:id="138" w:name="jaune3"/>
      <w:bookmarkEnd w:id="138"/>
      <w:r>
        <w:t xml:space="preserve"> </w:t>
      </w:r>
      <w:bookmarkStart w:id="139" w:name="CD3jaune"/>
      <w:bookmarkEnd w:id="139"/>
      <w:r>
        <w:t xml:space="preserve">?</w:t>
      </w:r>
    </w:p>
    <w:p>
      <w:pPr>
        <w:pStyle w:val="FirstParagraph"/>
      </w:pPr>
      <w:hyperlink w:anchor="sol11">
        <w:r>
          <w:rPr>
            <w:rStyle w:val="Hyperlink"/>
          </w:rPr>
          <w:t xml:space="preserve">Voir les solutions de l'exercice 11.</w:t>
        </w:r>
      </w:hyperlink>
    </w:p>
    <w:bookmarkEnd w:id="140"/>
    <w:bookmarkStart w:id="142" w:name="exercice-12-collège-carrés-de-fibonacci"/>
    <w:p>
      <w:pPr>
        <w:pStyle w:val="Heading3"/>
      </w:pPr>
      <w:r>
        <w:t xml:space="preserve">Exercice 12 (collège) : carrés de Fibonacci</w:t>
      </w:r>
    </w:p>
    <w:p>
      <w:pPr>
        <w:pStyle w:val="FirstParagraph"/>
      </w:pPr>
      <w:bookmarkStart w:id="141" w:name="exo12"/>
      <w:bookmarkEnd w:id="141"/>
    </w:p>
    <w:p>
      <w:pPr>
        <w:pStyle w:val="Compact"/>
        <w:numPr>
          <w:ilvl w:val="0"/>
          <w:numId w:val="1013"/>
        </w:numPr>
      </w:pPr>
      <w:r>
        <w:t xml:space="preserve">G1) Dans un repère orthonormé construire le carré passant par</w:t>
      </w:r>
      <w:r>
        <w:t xml:space="preserve"> </w:t>
      </w:r>
      <w:r>
        <w:t xml:space="preserve">les points O(0; 0) , A(1 ; 0) , B(1 ; 1) , C(0 ; 1). Quelle est</w:t>
      </w:r>
      <w:r>
        <w:t xml:space="preserve"> </w:t>
      </w:r>
      <w:r>
        <w:t xml:space="preserve">la longueur du côté de carré ?</w:t>
      </w:r>
    </w:p>
    <w:p>
      <w:pPr>
        <w:pStyle w:val="Compact"/>
        <w:numPr>
          <w:ilvl w:val="0"/>
          <w:numId w:val="1013"/>
        </w:numPr>
      </w:pPr>
      <w:r>
        <w:t xml:space="preserve">G2) Placer les points D(2 ; 0) et E(2 ; 1) et tracer le carré</w:t>
      </w:r>
      <w:r>
        <w:t xml:space="preserve"> </w:t>
      </w:r>
      <w:r>
        <w:t xml:space="preserve">ADEB. Quelle est la longueur du côté de carré ?</w:t>
      </w:r>
    </w:p>
    <w:p>
      <w:pPr>
        <w:pStyle w:val="Compact"/>
        <w:numPr>
          <w:ilvl w:val="0"/>
          <w:numId w:val="1013"/>
        </w:numPr>
      </w:pPr>
      <w:r>
        <w:t xml:space="preserve">G3) Construire le carré passant par F(2 ; 3) , G(0 ; 3) , C(0 ;</w:t>
      </w:r>
      <w:r>
        <w:t xml:space="preserve"> </w:t>
      </w:r>
      <w:r>
        <w:t xml:space="preserve">1), E(2 ; 1). Quelle est la longueur du côté de carré ?</w:t>
      </w:r>
    </w:p>
    <w:p>
      <w:pPr>
        <w:pStyle w:val="Compact"/>
        <w:numPr>
          <w:ilvl w:val="0"/>
          <w:numId w:val="1013"/>
        </w:numPr>
      </w:pPr>
      <w:r>
        <w:t xml:space="preserve">G4) Placer les points H(-3 ; 3), I(-3 ; 0) et tracer le</w:t>
      </w:r>
      <w:r>
        <w:t xml:space="preserve"> </w:t>
      </w:r>
      <w:r>
        <w:t xml:space="preserve">carré GHIO. Quelle est la longueur du côté de carré ?</w:t>
      </w:r>
    </w:p>
    <w:p>
      <w:pPr>
        <w:pStyle w:val="Compact"/>
        <w:numPr>
          <w:ilvl w:val="0"/>
          <w:numId w:val="1013"/>
        </w:numPr>
      </w:pPr>
      <w:r>
        <w:t xml:space="preserve">G5) Construire le carré passant par J(-3 ; -5), K(2 ; -5),</w:t>
      </w:r>
      <w:r>
        <w:t xml:space="preserve"> </w:t>
      </w:r>
      <w:r>
        <w:t xml:space="preserve">D(2 ; 0), I(-3 ; 0). Quelle est la longueur du côté de carré</w:t>
      </w:r>
      <w:r>
        <w:t xml:space="preserve"> </w:t>
      </w:r>
      <w:r>
        <w:t xml:space="preserve">?</w:t>
      </w:r>
    </w:p>
    <w:p>
      <w:pPr>
        <w:pStyle w:val="Compact"/>
        <w:numPr>
          <w:ilvl w:val="0"/>
          <w:numId w:val="1013"/>
        </w:numPr>
      </w:pPr>
      <w:r>
        <w:t xml:space="preserve">G6) Placer les points L(10 ; -5), M(10 ; 3) et tracer le</w:t>
      </w:r>
      <w:r>
        <w:t xml:space="preserve"> </w:t>
      </w:r>
      <w:r>
        <w:t xml:space="preserve">carré KLMF. Quelle est la longueur du côté de carré ?</w:t>
      </w:r>
    </w:p>
    <w:p>
      <w:pPr>
        <w:pStyle w:val="Compact"/>
        <w:numPr>
          <w:ilvl w:val="0"/>
          <w:numId w:val="1013"/>
        </w:numPr>
      </w:pPr>
      <w:r>
        <w:t xml:space="preserve">G7) Construire le carré passant par N(10 ; 16), P(-3 ; 16)</w:t>
      </w:r>
      <w:r>
        <w:t xml:space="preserve"> </w:t>
      </w:r>
      <w:r>
        <w:t xml:space="preserve">et tracer le carré MNPH. Quelle est la longueur du côté de carré</w:t>
      </w:r>
      <w:r>
        <w:t xml:space="preserve"> </w:t>
      </w:r>
      <w:r>
        <w:t xml:space="preserve">?</w:t>
      </w:r>
    </w:p>
    <w:p>
      <w:pPr>
        <w:pStyle w:val="Compact"/>
        <w:numPr>
          <w:ilvl w:val="0"/>
          <w:numId w:val="1013"/>
        </w:numPr>
      </w:pPr>
      <w:r>
        <w:t xml:space="preserve">G8) Placer les points Q(-24 ; 16), R(-24 ; -5) et tracer le</w:t>
      </w:r>
      <w:r>
        <w:t xml:space="preserve"> </w:t>
      </w:r>
      <w:r>
        <w:t xml:space="preserve">carré PQRJ. Quelle est la longueur du côté de carré ?</w:t>
      </w:r>
    </w:p>
    <w:p>
      <w:pPr>
        <w:pStyle w:val="FirstParagraph"/>
      </w:pPr>
      <w:hyperlink w:anchor="sol12">
        <w:r>
          <w:rPr>
            <w:rStyle w:val="Hyperlink"/>
          </w:rPr>
          <w:t xml:space="preserve">Voir les solutions de l'exercice 12.</w:t>
        </w:r>
      </w:hyperlink>
    </w:p>
    <w:bookmarkEnd w:id="142"/>
    <w:bookmarkStart w:id="161" w:name="X3c6f09cc783bc86a16a7b518cfa891a88c4fcf1"/>
    <w:p>
      <w:pPr>
        <w:pStyle w:val="Heading3"/>
      </w:pPr>
      <w:r>
        <w:t xml:space="preserve">Exercice 13 (collège) : aire des carrés de Fibonacci</w:t>
      </w:r>
    </w:p>
    <w:p>
      <w:pPr>
        <w:pStyle w:val="FirstParagraph"/>
      </w:pPr>
      <w:bookmarkStart w:id="143" w:name="exo13"/>
      <w:bookmarkEnd w:id="143"/>
    </w:p>
    <w:p>
      <w:pPr>
        <w:pStyle w:val="BodyText"/>
      </w:pPr>
      <w:r>
        <w:t xml:space="preserve">Dans cet exercice on reprend la</w:t>
      </w:r>
      <w:r>
        <w:t xml:space="preserve"> </w:t>
      </w:r>
      <w:hyperlink r:id="rId144">
        <w:r>
          <w:rPr>
            <w:rStyle w:val="Hyperlink"/>
          </w:rPr>
          <w:t xml:space="preserve">figure des carrés de Fibonacci</w:t>
        </w:r>
      </w:hyperlink>
      <w:r>
        <w:t xml:space="preserve">.</w:t>
      </w:r>
    </w:p>
    <w:p>
      <w:pPr>
        <w:pStyle w:val="Compact"/>
        <w:numPr>
          <w:ilvl w:val="0"/>
          <w:numId w:val="1014"/>
        </w:numPr>
      </w:pPr>
      <w:r>
        <w:t xml:space="preserve">G1) Quelle est l'aire du carré</w:t>
      </w:r>
      <w:r>
        <w:t xml:space="preserve"> </w:t>
      </w:r>
      <w:bookmarkStart w:id="145" w:name="rouge7"/>
      <w:bookmarkEnd w:id="145"/>
      <w:r>
        <w:t xml:space="preserve"> </w:t>
      </w:r>
      <w:bookmarkStart w:id="146" w:name="OABC2"/>
      <w:bookmarkEnd w:id="146"/>
      <w:r>
        <w:t xml:space="preserve">?</w:t>
      </w:r>
    </w:p>
    <w:p>
      <w:pPr>
        <w:pStyle w:val="Compact"/>
        <w:numPr>
          <w:ilvl w:val="0"/>
          <w:numId w:val="1014"/>
        </w:numPr>
      </w:pPr>
      <w:r>
        <w:t xml:space="preserve">G2) Quelle est l'aire du carré</w:t>
      </w:r>
      <w:r>
        <w:t xml:space="preserve"> </w:t>
      </w:r>
      <w:bookmarkStart w:id="147" w:name="rouge8"/>
      <w:bookmarkEnd w:id="147"/>
      <w:r>
        <w:t xml:space="preserve"> </w:t>
      </w:r>
      <w:bookmarkStart w:id="148" w:name="ADEB2"/>
      <w:bookmarkEnd w:id="148"/>
      <w:r>
        <w:t xml:space="preserve">?</w:t>
      </w:r>
    </w:p>
    <w:p>
      <w:pPr>
        <w:pStyle w:val="Compact"/>
        <w:numPr>
          <w:ilvl w:val="0"/>
          <w:numId w:val="1014"/>
        </w:numPr>
      </w:pPr>
      <w:r>
        <w:t xml:space="preserve">G3) Quelle est l'aire du carré</w:t>
      </w:r>
      <w:r>
        <w:t xml:space="preserve"> </w:t>
      </w:r>
      <w:bookmarkStart w:id="149" w:name="orange6"/>
      <w:bookmarkEnd w:id="149"/>
      <w:r>
        <w:t xml:space="preserve"> </w:t>
      </w:r>
      <w:bookmarkStart w:id="150" w:name="FGCE2"/>
      <w:bookmarkEnd w:id="150"/>
      <w:r>
        <w:t xml:space="preserve">?</w:t>
      </w:r>
    </w:p>
    <w:p>
      <w:pPr>
        <w:pStyle w:val="Compact"/>
        <w:numPr>
          <w:ilvl w:val="0"/>
          <w:numId w:val="1014"/>
        </w:numPr>
      </w:pPr>
      <w:r>
        <w:t xml:space="preserve">G4) Quelle est l'aire du carré</w:t>
      </w:r>
      <w:r>
        <w:t xml:space="preserve"> </w:t>
      </w:r>
      <w:bookmarkStart w:id="151" w:name="olive2"/>
      <w:bookmarkEnd w:id="151"/>
      <w:r>
        <w:t xml:space="preserve"> </w:t>
      </w:r>
      <w:bookmarkStart w:id="152" w:name="GHIO2"/>
      <w:bookmarkEnd w:id="152"/>
      <w:r>
        <w:t xml:space="preserve">?</w:t>
      </w:r>
    </w:p>
    <w:p>
      <w:pPr>
        <w:pStyle w:val="Compact"/>
        <w:numPr>
          <w:ilvl w:val="0"/>
          <w:numId w:val="1014"/>
        </w:numPr>
      </w:pPr>
      <w:r>
        <w:t xml:space="preserve">G5) Quelle est l'aire du carré</w:t>
      </w:r>
      <w:r>
        <w:t xml:space="preserve"> </w:t>
      </w:r>
      <w:bookmarkStart w:id="153" w:name="marine6"/>
      <w:bookmarkEnd w:id="153"/>
      <w:r>
        <w:t xml:space="preserve"> </w:t>
      </w:r>
      <w:bookmarkStart w:id="154" w:name="IJKD2"/>
      <w:bookmarkEnd w:id="154"/>
      <w:r>
        <w:t xml:space="preserve">?</w:t>
      </w:r>
    </w:p>
    <w:p>
      <w:pPr>
        <w:pStyle w:val="Compact"/>
        <w:numPr>
          <w:ilvl w:val="0"/>
          <w:numId w:val="1014"/>
        </w:numPr>
      </w:pPr>
      <w:r>
        <w:t xml:space="preserve">G6) Quelle est l'aire du carré</w:t>
      </w:r>
      <w:r>
        <w:t xml:space="preserve"> </w:t>
      </w:r>
      <w:bookmarkStart w:id="155" w:name="rose2"/>
      <w:bookmarkEnd w:id="155"/>
      <w:r>
        <w:t xml:space="preserve"> </w:t>
      </w:r>
      <w:bookmarkStart w:id="156" w:name="KLMF2"/>
      <w:bookmarkEnd w:id="156"/>
      <w:r>
        <w:t xml:space="preserve">?</w:t>
      </w:r>
    </w:p>
    <w:p>
      <w:pPr>
        <w:pStyle w:val="Compact"/>
        <w:numPr>
          <w:ilvl w:val="0"/>
          <w:numId w:val="1014"/>
        </w:numPr>
      </w:pPr>
      <w:r>
        <w:t xml:space="preserve">G7) Quelle est l'aire du carré</w:t>
      </w:r>
      <w:r>
        <w:t xml:space="preserve"> </w:t>
      </w:r>
      <w:bookmarkStart w:id="157" w:name="citron6"/>
      <w:bookmarkEnd w:id="157"/>
      <w:r>
        <w:t xml:space="preserve"> </w:t>
      </w:r>
      <w:bookmarkStart w:id="158" w:name="MNPH2"/>
      <w:bookmarkEnd w:id="158"/>
      <w:r>
        <w:t xml:space="preserve">?</w:t>
      </w:r>
    </w:p>
    <w:p>
      <w:pPr>
        <w:pStyle w:val="Compact"/>
        <w:numPr>
          <w:ilvl w:val="0"/>
          <w:numId w:val="1014"/>
        </w:numPr>
      </w:pPr>
      <w:r>
        <w:t xml:space="preserve">G8) Quelle est l'aire du carré</w:t>
      </w:r>
      <w:r>
        <w:t xml:space="preserve"> </w:t>
      </w:r>
      <w:bookmarkStart w:id="159" w:name="mauve2"/>
      <w:bookmarkEnd w:id="159"/>
      <w:r>
        <w:t xml:space="preserve"> </w:t>
      </w:r>
      <w:bookmarkStart w:id="160" w:name="PQRJ2"/>
      <w:bookmarkEnd w:id="160"/>
      <w:r>
        <w:t xml:space="preserve">?</w:t>
      </w:r>
    </w:p>
    <w:p>
      <w:pPr>
        <w:pStyle w:val="FirstParagraph"/>
      </w:pPr>
      <w:hyperlink w:anchor="sol13">
        <w:r>
          <w:rPr>
            <w:rStyle w:val="Hyperlink"/>
          </w:rPr>
          <w:t xml:space="preserve">Voir les solutions de l'exercice 13.</w:t>
        </w:r>
      </w:hyperlink>
    </w:p>
    <w:bookmarkEnd w:id="161"/>
    <w:bookmarkStart w:id="177" w:name="X91d186cf66d236061736c3f5cd1a1246acdbcba"/>
    <w:p>
      <w:pPr>
        <w:pStyle w:val="Heading3"/>
      </w:pPr>
      <w:r>
        <w:t xml:space="preserve">Exercice 14 (collège) : une cible avec des carrés de Fibonacci</w:t>
      </w:r>
    </w:p>
    <w:p>
      <w:pPr>
        <w:pStyle w:val="FirstParagraph"/>
      </w:pPr>
      <w:bookmarkStart w:id="162" w:name="exo14"/>
      <w:bookmarkEnd w:id="162"/>
    </w:p>
    <w:p>
      <w:pPr>
        <w:pStyle w:val="BodyText"/>
      </w:pPr>
      <w:r>
        <w:t xml:space="preserve">Dans cet exercice on continue avec la</w:t>
      </w:r>
      <w:r>
        <w:t xml:space="preserve"> </w:t>
      </w:r>
      <w:hyperlink r:id="rId144">
        <w:r>
          <w:rPr>
            <w:rStyle w:val="Hyperlink"/>
          </w:rPr>
          <w:t xml:space="preserve">figure des carrés</w:t>
        </w:r>
      </w:hyperlink>
      <w:r>
        <w:t xml:space="preserve"> </w:t>
      </w:r>
      <w:r>
        <w:t xml:space="preserve">de</w:t>
      </w:r>
      <w:r>
        <w:t xml:space="preserve"> </w:t>
      </w:r>
      <w:r>
        <w:t xml:space="preserve">Fibonacci.</w:t>
      </w:r>
    </w:p>
    <w:p>
      <w:pPr>
        <w:pStyle w:val="BodyText"/>
      </w:pPr>
      <w:r>
        <w:t xml:space="preserve">On la considère comme une cible particulière et on admet que le</w:t>
      </w:r>
      <w:r>
        <w:t xml:space="preserve"> </w:t>
      </w:r>
      <w:r>
        <w:t xml:space="preserve">joueur atteint forcément le grand rectangle.</w:t>
      </w:r>
    </w:p>
    <w:p>
      <w:pPr>
        <w:pStyle w:val="Compact"/>
        <w:numPr>
          <w:ilvl w:val="0"/>
          <w:numId w:val="1015"/>
        </w:numPr>
      </w:pPr>
      <w:r>
        <w:t xml:space="preserve">G1) Quelle est la probabilité que le joueur atteigne le carré</w:t>
      </w:r>
      <w:r>
        <w:t xml:space="preserve"> </w:t>
      </w:r>
      <w:bookmarkStart w:id="163" w:name="rouge10"/>
      <w:bookmarkEnd w:id="163"/>
      <w:r>
        <w:t xml:space="preserve"> </w:t>
      </w:r>
      <w:bookmarkStart w:id="164" w:name="OABC4"/>
      <w:bookmarkEnd w:id="164"/>
      <w:r>
        <w:t xml:space="preserve">?</w:t>
      </w:r>
    </w:p>
    <w:p>
      <w:pPr>
        <w:pStyle w:val="Compact"/>
        <w:numPr>
          <w:ilvl w:val="0"/>
          <w:numId w:val="1015"/>
        </w:numPr>
      </w:pPr>
      <w:r>
        <w:t xml:space="preserve">G2) Quelle est la probabilité que le joueur atteigne le carré</w:t>
      </w:r>
      <w:r>
        <w:t xml:space="preserve"> </w:t>
      </w:r>
      <w:bookmarkStart w:id="165" w:name="orange8"/>
      <w:bookmarkEnd w:id="165"/>
      <w:r>
        <w:t xml:space="preserve"> </w:t>
      </w:r>
      <w:bookmarkStart w:id="166" w:name="FGCE4"/>
      <w:bookmarkEnd w:id="166"/>
      <w:r>
        <w:t xml:space="preserve">?</w:t>
      </w:r>
    </w:p>
    <w:p>
      <w:pPr>
        <w:pStyle w:val="Compact"/>
        <w:numPr>
          <w:ilvl w:val="0"/>
          <w:numId w:val="1015"/>
        </w:numPr>
      </w:pPr>
      <w:r>
        <w:t xml:space="preserve">G3) Quelle est la probabilité que le joueur atteigne le carré</w:t>
      </w:r>
      <w:r>
        <w:t xml:space="preserve"> </w:t>
      </w:r>
      <w:bookmarkStart w:id="167" w:name="olive4"/>
      <w:bookmarkEnd w:id="167"/>
      <w:r>
        <w:t xml:space="preserve"> </w:t>
      </w:r>
      <w:bookmarkStart w:id="168" w:name="GHIO4"/>
      <w:bookmarkEnd w:id="168"/>
      <w:r>
        <w:t xml:space="preserve">?</w:t>
      </w:r>
    </w:p>
    <w:p>
      <w:pPr>
        <w:pStyle w:val="Compact"/>
        <w:numPr>
          <w:ilvl w:val="0"/>
          <w:numId w:val="1015"/>
        </w:numPr>
      </w:pPr>
      <w:r>
        <w:t xml:space="preserve">G4) Quelle est la probabilité que le joueur atteigne le carré</w:t>
      </w:r>
      <w:r>
        <w:t xml:space="preserve"> </w:t>
      </w:r>
      <w:bookmarkStart w:id="169" w:name="marine8"/>
      <w:bookmarkEnd w:id="169"/>
      <w:r>
        <w:t xml:space="preserve"> </w:t>
      </w:r>
      <w:bookmarkStart w:id="170" w:name="IJKD4"/>
      <w:bookmarkEnd w:id="170"/>
      <w:r>
        <w:t xml:space="preserve">?</w:t>
      </w:r>
    </w:p>
    <w:p>
      <w:pPr>
        <w:pStyle w:val="Compact"/>
        <w:numPr>
          <w:ilvl w:val="0"/>
          <w:numId w:val="1015"/>
        </w:numPr>
      </w:pPr>
      <w:r>
        <w:t xml:space="preserve">G5) Quelle est la probabilité que le joueur atteigne le carré</w:t>
      </w:r>
      <w:r>
        <w:t xml:space="preserve"> </w:t>
      </w:r>
      <w:bookmarkStart w:id="171" w:name="rose4"/>
      <w:bookmarkEnd w:id="171"/>
      <w:r>
        <w:t xml:space="preserve"> </w:t>
      </w:r>
      <w:bookmarkStart w:id="172" w:name="KLMF4"/>
      <w:bookmarkEnd w:id="172"/>
      <w:r>
        <w:t xml:space="preserve">?</w:t>
      </w:r>
    </w:p>
    <w:p>
      <w:pPr>
        <w:pStyle w:val="Compact"/>
        <w:numPr>
          <w:ilvl w:val="0"/>
          <w:numId w:val="1015"/>
        </w:numPr>
      </w:pPr>
      <w:r>
        <w:t xml:space="preserve">G6) Quelle est la probabilité que le joueur atteigne le carré</w:t>
      </w:r>
      <w:r>
        <w:t xml:space="preserve"> </w:t>
      </w:r>
      <w:bookmarkStart w:id="173" w:name="citron8"/>
      <w:bookmarkEnd w:id="173"/>
      <w:r>
        <w:t xml:space="preserve"> </w:t>
      </w:r>
      <w:bookmarkStart w:id="174" w:name="MNPH4"/>
      <w:bookmarkEnd w:id="174"/>
      <w:r>
        <w:t xml:space="preserve">?</w:t>
      </w:r>
    </w:p>
    <w:p>
      <w:pPr>
        <w:pStyle w:val="Compact"/>
        <w:numPr>
          <w:ilvl w:val="0"/>
          <w:numId w:val="1015"/>
        </w:numPr>
      </w:pPr>
      <w:r>
        <w:t xml:space="preserve">G7) Quelle est la probabilité que le joueur atteigne le carré</w:t>
      </w:r>
      <w:r>
        <w:t xml:space="preserve"> </w:t>
      </w:r>
      <w:bookmarkStart w:id="175" w:name="mauve4"/>
      <w:bookmarkEnd w:id="175"/>
      <w:r>
        <w:t xml:space="preserve"> </w:t>
      </w:r>
      <w:bookmarkStart w:id="176" w:name="PQRJ4"/>
      <w:bookmarkEnd w:id="176"/>
      <w:r>
        <w:t xml:space="preserve">?</w:t>
      </w:r>
    </w:p>
    <w:p>
      <w:pPr>
        <w:pStyle w:val="FirstParagraph"/>
      </w:pPr>
      <w:hyperlink w:anchor="sol14">
        <w:r>
          <w:rPr>
            <w:rStyle w:val="Hyperlink"/>
          </w:rPr>
          <w:t xml:space="preserve">Voir les solutions de l'exercice 14.</w:t>
        </w:r>
      </w:hyperlink>
    </w:p>
    <w:bookmarkEnd w:id="177"/>
    <w:bookmarkEnd w:id="178"/>
    <w:bookmarkEnd w:id="179"/>
    <w:bookmarkStart w:id="203" w:name="niveau-secondaire-lycée"/>
    <w:p>
      <w:pPr>
        <w:pStyle w:val="Heading1"/>
      </w:pPr>
      <w:r>
        <w:t xml:space="preserve">Niveau secondaire : lycée</w:t>
      </w:r>
    </w:p>
    <w:bookmarkStart w:id="202" w:name="calculs-niveau-lycée"/>
    <w:p>
      <w:pPr>
        <w:pStyle w:val="Heading2"/>
      </w:pPr>
      <w:r>
        <w:t xml:space="preserve">Calculs niveau lycée</w:t>
      </w:r>
    </w:p>
    <w:p>
      <w:pPr>
        <w:pStyle w:val="FirstParagraph"/>
      </w:pPr>
      <w:r>
        <w:t xml:space="preserve">Désormais il faudrait raisonner et alterner les registres. Tantôt</w:t>
      </w:r>
      <w:r>
        <w:t xml:space="preserve"> </w:t>
      </w:r>
      <w:r>
        <w:t xml:space="preserve">vous utiliserez le langage symbolique avec les formules et le</w:t>
      </w:r>
      <w:r>
        <w:t xml:space="preserve"> </w:t>
      </w:r>
      <w:r>
        <w:t xml:space="preserve">calcul littéral, tantôt vous utiliserez le langage verbal qui est</w:t>
      </w:r>
      <w:r>
        <w:t xml:space="preserve"> </w:t>
      </w:r>
      <w:r>
        <w:t xml:space="preserve">votre langage naturel et tantôt vous utiliserez le langage</w:t>
      </w:r>
      <w:r>
        <w:t xml:space="preserve"> </w:t>
      </w:r>
      <w:r>
        <w:t xml:space="preserve">visuel. Faire des mathématiques consiste principalement à passer</w:t>
      </w:r>
      <w:r>
        <w:t xml:space="preserve"> </w:t>
      </w:r>
      <w:r>
        <w:t xml:space="preserve">d'un registre à un autre afin de s'assurer que l'on comprenne et</w:t>
      </w:r>
      <w:r>
        <w:t xml:space="preserve"> </w:t>
      </w:r>
      <w:r>
        <w:t xml:space="preserve">maîtrise tous les aspects d'un problème. Parfois les choses</w:t>
      </w:r>
      <w:r>
        <w:t xml:space="preserve"> </w:t>
      </w:r>
      <w:r>
        <w:t xml:space="preserve">sembleront abstraites mais il y aura toujours des applications</w:t>
      </w:r>
      <w:r>
        <w:t xml:space="preserve"> </w:t>
      </w:r>
      <w:r>
        <w:t xml:space="preserve">concrètes.</w:t>
      </w:r>
    </w:p>
    <w:p>
      <w:pPr>
        <w:pStyle w:val="BodyText"/>
      </w:pPr>
      <w:r>
        <w:t xml:space="preserve">Courage, la bravoure est une qualité nécessaire pour faire des</w:t>
      </w:r>
      <w:r>
        <w:t xml:space="preserve"> </w:t>
      </w:r>
      <w:r>
        <w:t xml:space="preserve">mathématiques.</w:t>
      </w:r>
    </w:p>
    <w:bookmarkStart w:id="181" w:name="exercice-15-lycée-nombres-triangulaires"/>
    <w:p>
      <w:pPr>
        <w:pStyle w:val="Heading3"/>
      </w:pPr>
      <w:r>
        <w:t xml:space="preserve">Exercice 15 (lycée) : nombres triangulaires</w:t>
      </w:r>
    </w:p>
    <w:p>
      <w:pPr>
        <w:pStyle w:val="FirstParagraph"/>
      </w:pPr>
      <w:bookmarkStart w:id="180" w:name="exo15"/>
      <w:bookmarkEnd w:id="180"/>
    </w:p>
    <w:p>
      <w:pPr>
        <w:pStyle w:val="BodyText"/>
      </w:pPr>
      <w:r>
        <w:t xml:space="preserve">On considère un repère orthonormé :</w:t>
      </w:r>
    </w:p>
    <w:p>
      <w:pPr>
        <w:pStyle w:val="Compact"/>
        <w:numPr>
          <w:ilvl w:val="0"/>
          <w:numId w:val="1016"/>
        </w:numPr>
      </w:pPr>
      <w:r>
        <w:t xml:space="preserve">G1) Construire le triangle passant par les points O(0; 0) , A(1</w:t>
      </w:r>
      <w:r>
        <w:t xml:space="preserve"> </w:t>
      </w:r>
      <w:r>
        <w:t xml:space="preserve">; 0) , B(0 ; 1). Quelle est la nature de ce triangle ? Quelle</w:t>
      </w:r>
      <w:r>
        <w:t xml:space="preserve"> </w:t>
      </w:r>
      <w:r>
        <w:t xml:space="preserve">est l'aire de ce triangle ?</w:t>
      </w:r>
    </w:p>
    <w:p>
      <w:pPr>
        <w:pStyle w:val="Compact"/>
        <w:numPr>
          <w:ilvl w:val="0"/>
          <w:numId w:val="1016"/>
        </w:numPr>
      </w:pPr>
      <w:r>
        <w:t xml:space="preserve">G2) Construire le triangle passant par les points O(0; 0) , C(2</w:t>
      </w:r>
      <w:r>
        <w:t xml:space="preserve"> </w:t>
      </w:r>
      <w:r>
        <w:t xml:space="preserve">; 0) , E(0 ; 2). Quelle est la nature de ce triangle ? Quelle</w:t>
      </w:r>
      <w:r>
        <w:t xml:space="preserve"> </w:t>
      </w:r>
      <w:r>
        <w:t xml:space="preserve">est l'aire de ce triangle ? Le point D(1 ; 1) est-il sur le</w:t>
      </w:r>
      <w:r>
        <w:t xml:space="preserve"> </w:t>
      </w:r>
      <w:r>
        <w:t xml:space="preserve">segment [CE] ?</w:t>
      </w:r>
    </w:p>
    <w:p>
      <w:pPr>
        <w:pStyle w:val="Compact"/>
        <w:numPr>
          <w:ilvl w:val="0"/>
          <w:numId w:val="1016"/>
        </w:numPr>
      </w:pPr>
      <w:r>
        <w:t xml:space="preserve">G3) Construire le triangle passant par les points O(0; 0) , F(3</w:t>
      </w:r>
      <w:r>
        <w:t xml:space="preserve"> </w:t>
      </w:r>
      <w:r>
        <w:t xml:space="preserve">; 0) , I(0 ; 3). Quelle est la nature de ce triangle ? Quelle</w:t>
      </w:r>
      <w:r>
        <w:t xml:space="preserve"> </w:t>
      </w:r>
      <w:r>
        <w:t xml:space="preserve">est l'aire de ce triangle ? Les points G(2 ; 1) et H(1 ; 2)</w:t>
      </w:r>
      <w:r>
        <w:t xml:space="preserve"> </w:t>
      </w:r>
      <w:r>
        <w:t xml:space="preserve">sont-ils sur le segment [FI] ?</w:t>
      </w:r>
    </w:p>
    <w:p>
      <w:pPr>
        <w:pStyle w:val="Compact"/>
        <w:numPr>
          <w:ilvl w:val="0"/>
          <w:numId w:val="1016"/>
        </w:numPr>
      </w:pPr>
      <w:r>
        <w:t xml:space="preserve">G4) Construire le triangle passant par les points O(0; 0) , J(4</w:t>
      </w:r>
      <w:r>
        <w:t xml:space="preserve"> </w:t>
      </w:r>
      <w:r>
        <w:t xml:space="preserve">; 0) , N(0 ; 4). Quelle est la nature de ce triangle ? Quelle</w:t>
      </w:r>
      <w:r>
        <w:t xml:space="preserve"> </w:t>
      </w:r>
      <w:r>
        <w:t xml:space="preserve">est l'aire de ce triangle ? Les points K(3 ; 1), L(2 ; 2) et M(1</w:t>
      </w:r>
      <w:r>
        <w:t xml:space="preserve"> </w:t>
      </w:r>
      <w:r>
        <w:t xml:space="preserve">; 3) sont-ils sur le segment [JN] ?</w:t>
      </w:r>
    </w:p>
    <w:p>
      <w:pPr>
        <w:pStyle w:val="Compact"/>
        <w:numPr>
          <w:ilvl w:val="0"/>
          <w:numId w:val="1016"/>
        </w:numPr>
      </w:pPr>
      <w:r>
        <w:t xml:space="preserve">G5) Combien faudra-t-il ajouter de points pour la prochaine</w:t>
      </w:r>
      <w:r>
        <w:t xml:space="preserve"> </w:t>
      </w:r>
      <w:r>
        <w:t xml:space="preserve">étape si on suit ce même schéma ? Quelle sera la nature de ce</w:t>
      </w:r>
      <w:r>
        <w:t xml:space="preserve"> </w:t>
      </w:r>
      <w:r>
        <w:t xml:space="preserve">nouveau triangle ? Quelle sera son aire ? Les points entre les</w:t>
      </w:r>
      <w:r>
        <w:t xml:space="preserve"> </w:t>
      </w:r>
      <w:r>
        <w:t xml:space="preserve">axes du repère seront-ils alignés ?</w:t>
      </w:r>
    </w:p>
    <w:p>
      <w:pPr>
        <w:pStyle w:val="FirstParagraph"/>
      </w:pPr>
      <w:hyperlink w:anchor="sol15">
        <w:r>
          <w:rPr>
            <w:rStyle w:val="Hyperlink"/>
          </w:rPr>
          <w:t xml:space="preserve">Voir les solutions de l'exercice 15.</w:t>
        </w:r>
      </w:hyperlink>
    </w:p>
    <w:bookmarkEnd w:id="181"/>
    <w:bookmarkStart w:id="183" w:name="exercice-16-lycée-divisions-par-7"/>
    <w:p>
      <w:pPr>
        <w:pStyle w:val="Heading3"/>
      </w:pPr>
      <w:r>
        <w:t xml:space="preserve">Exercice 16 (lycée) : divisions par 7</w:t>
      </w:r>
    </w:p>
    <w:p>
      <w:pPr>
        <w:pStyle w:val="FirstParagraph"/>
      </w:pPr>
      <w:bookmarkStart w:id="182" w:name="exo16"/>
      <w:bookmarkEnd w:id="182"/>
    </w:p>
    <w:p>
      <w:pPr>
        <w:pStyle w:val="Compact"/>
        <w:numPr>
          <w:ilvl w:val="0"/>
          <w:numId w:val="1017"/>
        </w:numPr>
      </w:pPr>
      <w:r>
        <w:t xml:space="preserve">C1) Effectuer la division décimale de 1 par 7. Combien de</w:t>
      </w:r>
      <w:r>
        <w:t xml:space="preserve"> </w:t>
      </w:r>
      <w:r>
        <w:t xml:space="preserve">décimales avez-vous besoin de calculer pour approcher la</w:t>
      </w:r>
      <w:r>
        <w:t xml:space="preserve"> </w:t>
      </w:r>
      <w:r>
        <w:t xml:space="preserve">fraction 1 / 7 de la façon la plus juste qui soit ?</w:t>
      </w:r>
    </w:p>
    <w:p>
      <w:pPr>
        <w:pStyle w:val="Compact"/>
        <w:numPr>
          <w:ilvl w:val="0"/>
          <w:numId w:val="1017"/>
        </w:numPr>
      </w:pPr>
      <w:r>
        <w:t xml:space="preserve">C2) Même question avec la fraction 2 / 7.</w:t>
      </w:r>
    </w:p>
    <w:p>
      <w:pPr>
        <w:pStyle w:val="Compact"/>
        <w:numPr>
          <w:ilvl w:val="0"/>
          <w:numId w:val="1017"/>
        </w:numPr>
      </w:pPr>
      <w:r>
        <w:t xml:space="preserve">C3) Même question avec la fraction 3 / 7.</w:t>
      </w:r>
    </w:p>
    <w:p>
      <w:pPr>
        <w:pStyle w:val="Compact"/>
        <w:numPr>
          <w:ilvl w:val="0"/>
          <w:numId w:val="1017"/>
        </w:numPr>
      </w:pPr>
      <w:r>
        <w:t xml:space="preserve">C4) Même question avec la fraction 4 / 7.</w:t>
      </w:r>
    </w:p>
    <w:p>
      <w:pPr>
        <w:pStyle w:val="Compact"/>
        <w:numPr>
          <w:ilvl w:val="0"/>
          <w:numId w:val="1017"/>
        </w:numPr>
      </w:pPr>
      <w:r>
        <w:t xml:space="preserve">C5) Même question avec la fraction 5 / 7.</w:t>
      </w:r>
    </w:p>
    <w:p>
      <w:pPr>
        <w:pStyle w:val="Compact"/>
        <w:numPr>
          <w:ilvl w:val="0"/>
          <w:numId w:val="1017"/>
        </w:numPr>
      </w:pPr>
      <w:r>
        <w:t xml:space="preserve">C6) Même question avec la fraction 6 / 7.</w:t>
      </w:r>
    </w:p>
    <w:p>
      <w:pPr>
        <w:pStyle w:val="FirstParagraph"/>
      </w:pPr>
      <w:hyperlink w:anchor="sol16">
        <w:r>
          <w:rPr>
            <w:rStyle w:val="Hyperlink"/>
          </w:rPr>
          <w:t xml:space="preserve">Voir les solutions de l'exercice 16.</w:t>
        </w:r>
      </w:hyperlink>
    </w:p>
    <w:bookmarkEnd w:id="183"/>
    <w:bookmarkStart w:id="185" w:name="Xd3137acf856f5042fc6e2239ce9aaf449919632"/>
    <w:p>
      <w:pPr>
        <w:pStyle w:val="Heading3"/>
      </w:pPr>
      <w:r>
        <w:t xml:space="preserve">Exercice 17 (lycée) : comment choisir le milieu d'une série statistique ?</w:t>
      </w:r>
    </w:p>
    <w:p>
      <w:pPr>
        <w:pStyle w:val="FirstParagraph"/>
      </w:pPr>
      <w:bookmarkStart w:id="184" w:name="exo17"/>
      <w:bookmarkEnd w:id="184"/>
    </w:p>
    <w:p>
      <w:pPr>
        <w:pStyle w:val="BodyText"/>
      </w:pPr>
      <w:r>
        <w:t xml:space="preserve">On considère la série statistique S</w:t>
      </w:r>
      <w:r>
        <w:rPr>
          <w:vertAlign w:val="subscript"/>
        </w:rPr>
        <w:t xml:space="preserve">0</w:t>
      </w:r>
      <w:r>
        <w:t xml:space="preserve"> </w:t>
      </w:r>
      <w:r>
        <w:t xml:space="preserve">= {1 ; 1 ; 1 ; 1 ; 10}</w:t>
      </w:r>
    </w:p>
    <w:p>
      <w:pPr>
        <w:pStyle w:val="Compact"/>
        <w:numPr>
          <w:ilvl w:val="0"/>
          <w:numId w:val="1018"/>
        </w:numPr>
      </w:pPr>
      <w:r>
        <w:t xml:space="preserve">C1) Quelle est la médiane de la série S</w:t>
      </w:r>
      <w:r>
        <w:rPr>
          <w:vertAlign w:val="subscript"/>
        </w:rPr>
        <w:t xml:space="preserve">0</w:t>
      </w:r>
      <w:r>
        <w:t xml:space="preserve"> </w:t>
      </w:r>
      <w:r>
        <w:t xml:space="preserve">?</w:t>
      </w:r>
    </w:p>
    <w:p>
      <w:pPr>
        <w:pStyle w:val="Compact"/>
        <w:numPr>
          <w:ilvl w:val="0"/>
          <w:numId w:val="1018"/>
        </w:numPr>
      </w:pPr>
      <w:r>
        <w:t xml:space="preserve">C2) Quel est le mode de la série S</w:t>
      </w:r>
      <w:r>
        <w:rPr>
          <w:vertAlign w:val="subscript"/>
        </w:rPr>
        <w:t xml:space="preserve">0</w:t>
      </w:r>
      <w:r>
        <w:t xml:space="preserve"> </w:t>
      </w:r>
      <w:r>
        <w:t xml:space="preserve">?</w:t>
      </w:r>
    </w:p>
    <w:p>
      <w:pPr>
        <w:pStyle w:val="Compact"/>
        <w:numPr>
          <w:ilvl w:val="0"/>
          <w:numId w:val="1018"/>
        </w:numPr>
      </w:pPr>
      <w:r>
        <w:t xml:space="preserve">C3) Quelle est la moyenne de la série S</w:t>
      </w:r>
      <w:r>
        <w:rPr>
          <w:vertAlign w:val="subscript"/>
        </w:rPr>
        <w:t xml:space="preserve">0</w:t>
      </w:r>
      <w:r>
        <w:t xml:space="preserve"> </w:t>
      </w:r>
      <w:r>
        <w:t xml:space="preserve">?</w:t>
      </w:r>
    </w:p>
    <w:p>
      <w:pPr>
        <w:pStyle w:val="Compact"/>
        <w:numPr>
          <w:ilvl w:val="0"/>
          <w:numId w:val="1018"/>
        </w:numPr>
      </w:pPr>
      <w:r>
        <w:t xml:space="preserve">C4) Reprendre les 3 questions initiales avec la nouvelle série</w:t>
      </w:r>
      <w:r>
        <w:t xml:space="preserve"> </w:t>
      </w:r>
      <w:r>
        <w:t xml:space="preserve">S</w:t>
      </w:r>
      <w:r>
        <w:rPr>
          <w:vertAlign w:val="subscript"/>
        </w:rPr>
        <w:t xml:space="preserve">1</w:t>
      </w:r>
      <w:r>
        <w:t xml:space="preserve"> </w:t>
      </w:r>
      <w:r>
        <w:t xml:space="preserve">= {1 ; 1 ; 1 ; 1 ; 10 ; 10}.</w:t>
      </w:r>
    </w:p>
    <w:p>
      <w:pPr>
        <w:pStyle w:val="Compact"/>
        <w:numPr>
          <w:ilvl w:val="0"/>
          <w:numId w:val="1018"/>
        </w:numPr>
      </w:pPr>
      <w:r>
        <w:t xml:space="preserve">C5) Reprendre les 3 questions initiales avec la nouvelle série</w:t>
      </w:r>
      <w:r>
        <w:t xml:space="preserve"> </w:t>
      </w:r>
      <w:r>
        <w:t xml:space="preserve">S</w:t>
      </w:r>
      <w:r>
        <w:rPr>
          <w:vertAlign w:val="subscript"/>
        </w:rPr>
        <w:t xml:space="preserve">2</w:t>
      </w:r>
      <w:r>
        <w:t xml:space="preserve"> </w:t>
      </w:r>
      <w:r>
        <w:t xml:space="preserve">= {1 ; 1 ; 1 ; 1 ; 10 ; 10 ; 11}.</w:t>
      </w:r>
    </w:p>
    <w:p>
      <w:pPr>
        <w:pStyle w:val="Compact"/>
        <w:numPr>
          <w:ilvl w:val="0"/>
          <w:numId w:val="1018"/>
        </w:numPr>
      </w:pPr>
      <w:r>
        <w:t xml:space="preserve">C6) Reprendre les 3 questions initiales avec la nouvelle série</w:t>
      </w:r>
      <w:r>
        <w:t xml:space="preserve"> </w:t>
      </w:r>
      <w:r>
        <w:t xml:space="preserve">S</w:t>
      </w:r>
      <w:r>
        <w:rPr>
          <w:vertAlign w:val="subscript"/>
        </w:rPr>
        <w:t xml:space="preserve">3</w:t>
      </w:r>
      <w:r>
        <w:t xml:space="preserve"> </w:t>
      </w:r>
      <w:r>
        <w:t xml:space="preserve">= {1 ; 1 ; 1 ; 1 ; 10 ; 10 ; 11 ; 15 ; 15 ; 15}.</w:t>
      </w:r>
    </w:p>
    <w:p>
      <w:pPr>
        <w:pStyle w:val="Compact"/>
        <w:numPr>
          <w:ilvl w:val="0"/>
          <w:numId w:val="1018"/>
        </w:numPr>
      </w:pPr>
      <w:r>
        <w:t xml:space="preserve">C7) Reprendre les 3 questions initiales avec la nouvelle série</w:t>
      </w:r>
      <w:r>
        <w:t xml:space="preserve"> </w:t>
      </w:r>
      <w:r>
        <w:t xml:space="preserve">S</w:t>
      </w:r>
      <w:r>
        <w:rPr>
          <w:vertAlign w:val="subscript"/>
        </w:rPr>
        <w:t xml:space="preserve">4</w:t>
      </w:r>
      <w:r>
        <w:t xml:space="preserve"> </w:t>
      </w:r>
      <w:r>
        <w:t xml:space="preserve">= {1 ; 1 ; 1 ; 1 ; 10 ; 10 ; 11 ; 15 ; 15 ; 15 ; 15 ; 15 ;</w:t>
      </w:r>
      <w:r>
        <w:t xml:space="preserve"> </w:t>
      </w:r>
      <w:r>
        <w:t xml:space="preserve">16 ; 16 ; 18 ; 18}.</w:t>
      </w:r>
    </w:p>
    <w:p>
      <w:pPr>
        <w:pStyle w:val="Compact"/>
        <w:numPr>
          <w:ilvl w:val="0"/>
          <w:numId w:val="1018"/>
        </w:numPr>
      </w:pPr>
      <w:r>
        <w:t xml:space="preserve">C8) Peut-on ajouter 1 valeur à la série S</w:t>
      </w:r>
      <w:r>
        <w:rPr>
          <w:vertAlign w:val="subscript"/>
        </w:rPr>
        <w:t xml:space="preserve">4</w:t>
      </w:r>
      <w:r>
        <w:t xml:space="preserve"> </w:t>
      </w:r>
      <w:r>
        <w:t xml:space="preserve">de sorte que la</w:t>
      </w:r>
      <w:r>
        <w:t xml:space="preserve"> </w:t>
      </w:r>
      <w:r>
        <w:t xml:space="preserve">médiane augmente et la moyenne diminue ? Expliquez la démarche.</w:t>
      </w:r>
    </w:p>
    <w:p>
      <w:pPr>
        <w:pStyle w:val="Compact"/>
        <w:numPr>
          <w:ilvl w:val="0"/>
          <w:numId w:val="1018"/>
        </w:numPr>
      </w:pPr>
      <w:r>
        <w:t xml:space="preserve">C9) Peut-on ajouter 1 valeur à la série S</w:t>
      </w:r>
      <w:r>
        <w:rPr>
          <w:vertAlign w:val="subscript"/>
        </w:rPr>
        <w:t xml:space="preserve">5</w:t>
      </w:r>
      <w:r>
        <w:t xml:space="preserve"> </w:t>
      </w:r>
      <w:r>
        <w:t xml:space="preserve">de sorte que la</w:t>
      </w:r>
      <w:r>
        <w:t xml:space="preserve"> </w:t>
      </w:r>
      <w:r>
        <w:t xml:space="preserve">médiane diminue et la moyenne augmente ? Expliquez la démarche.</w:t>
      </w:r>
    </w:p>
    <w:p>
      <w:pPr>
        <w:pStyle w:val="Compact"/>
        <w:numPr>
          <w:ilvl w:val="0"/>
          <w:numId w:val="1018"/>
        </w:numPr>
      </w:pPr>
      <w:r>
        <w:t xml:space="preserve">C10) Peut-on ajouter 1 valeur à la série S</w:t>
      </w:r>
      <w:r>
        <w:rPr>
          <w:vertAlign w:val="subscript"/>
        </w:rPr>
        <w:t xml:space="preserve">6</w:t>
      </w:r>
      <w:r>
        <w:t xml:space="preserve"> </w:t>
      </w:r>
      <w:r>
        <w:t xml:space="preserve">de sorte que la</w:t>
      </w:r>
      <w:r>
        <w:t xml:space="preserve"> </w:t>
      </w:r>
      <w:r>
        <w:t xml:space="preserve">médiane égale le mode ? Que se passerait-il pour la moyenne ?</w:t>
      </w:r>
      <w:r>
        <w:t xml:space="preserve"> </w:t>
      </w:r>
      <w:r>
        <w:t xml:space="preserve">Expliquez la démarche.</w:t>
      </w:r>
    </w:p>
    <w:p>
      <w:pPr>
        <w:pStyle w:val="FirstParagraph"/>
      </w:pPr>
      <w:hyperlink w:anchor="sol17">
        <w:r>
          <w:rPr>
            <w:rStyle w:val="Hyperlink"/>
          </w:rPr>
          <w:t xml:space="preserve">Voir les solutions de l'exercice 17.</w:t>
        </w:r>
      </w:hyperlink>
    </w:p>
    <w:bookmarkEnd w:id="185"/>
    <w:bookmarkStart w:id="187" w:name="X857216d44d5baec00f43e41d70d246ab17cfa7d"/>
    <w:p>
      <w:pPr>
        <w:pStyle w:val="Heading3"/>
      </w:pPr>
      <w:r>
        <w:t xml:space="preserve">Exercice 18 (lycée) : comment contribuer efficacement à un projet collaboratif ?</w:t>
      </w:r>
    </w:p>
    <w:p>
      <w:pPr>
        <w:pStyle w:val="FirstParagraph"/>
      </w:pPr>
      <w:bookmarkStart w:id="186" w:name="exo18"/>
      <w:bookmarkEnd w:id="186"/>
    </w:p>
    <w:p>
      <w:pPr>
        <w:pStyle w:val="BodyText"/>
      </w:pPr>
      <w:r>
        <w:t xml:space="preserve">Considérons deux contributeurs de Wikipédia : Alice et Bob. La</w:t>
      </w:r>
      <w:r>
        <w:t xml:space="preserve"> </w:t>
      </w:r>
      <w:r>
        <w:t xml:space="preserve">semaine 1, Alice modifie 60% des articles qu'elle consulte alors</w:t>
      </w:r>
      <w:r>
        <w:t xml:space="preserve"> </w:t>
      </w:r>
      <w:r>
        <w:t xml:space="preserve">que Bob modifie 90% des articles qu'il lit. La semaine 2, Alice</w:t>
      </w:r>
      <w:r>
        <w:t xml:space="preserve"> </w:t>
      </w:r>
      <w:r>
        <w:t xml:space="preserve">ne modifie que 10% des articles lus et Bob 30%.</w:t>
      </w:r>
    </w:p>
    <w:p>
      <w:pPr>
        <w:pStyle w:val="Compact"/>
        <w:numPr>
          <w:ilvl w:val="0"/>
          <w:numId w:val="1019"/>
        </w:numPr>
      </w:pPr>
      <w:r>
        <w:t xml:space="preserve">C1) Qui a le taux de modifications le plus élevé de la semaine 1 ?</w:t>
      </w:r>
    </w:p>
    <w:p>
      <w:pPr>
        <w:pStyle w:val="Compact"/>
        <w:numPr>
          <w:ilvl w:val="0"/>
          <w:numId w:val="1019"/>
        </w:numPr>
      </w:pPr>
      <w:r>
        <w:t xml:space="preserve">C2) Qui a le taux de modifications le plus élevé de la semaine 2 ?</w:t>
      </w:r>
    </w:p>
    <w:p>
      <w:pPr>
        <w:pStyle w:val="Compact"/>
        <w:numPr>
          <w:ilvl w:val="0"/>
          <w:numId w:val="1019"/>
        </w:numPr>
      </w:pPr>
      <w:r>
        <w:t xml:space="preserve">C3) La semaine 1, Alice lit 100 articles et en</w:t>
      </w:r>
      <w:r>
        <w:t xml:space="preserve"> </w:t>
      </w:r>
      <w:r>
        <w:t xml:space="preserve">modifie 60. Pendant ce temps, Bob modifie 9 des 10 articles</w:t>
      </w:r>
      <w:r>
        <w:t xml:space="preserve"> </w:t>
      </w:r>
      <w:r>
        <w:t xml:space="preserve">qu'il consulte. La semaine 2, Alice modifie 1 article sur les 10</w:t>
      </w:r>
      <w:r>
        <w:t xml:space="preserve"> </w:t>
      </w:r>
      <w:r>
        <w:t xml:space="preserve">lus et Bob 30 sur 100.</w:t>
      </w:r>
      <w:r>
        <w:t xml:space="preserve"> </w:t>
      </w:r>
      <w:r>
        <w:t xml:space="preserve">Sur les deux semaines qui a modifié le plus d'articles ?</w:t>
      </w:r>
    </w:p>
    <w:p>
      <w:pPr>
        <w:pStyle w:val="Compact"/>
        <w:numPr>
          <w:ilvl w:val="0"/>
          <w:numId w:val="1019"/>
        </w:numPr>
      </w:pPr>
      <w:r>
        <w:t xml:space="preserve">C4) Ranger les informations dans un tableau avec 3 colonnes :</w:t>
      </w:r>
      <w:r>
        <w:t xml:space="preserve"> </w:t>
      </w:r>
      <w:r>
        <w:t xml:space="preserve">semaine 1, semaine 2, total et deux lignes : Alice, Bob.</w:t>
      </w:r>
    </w:p>
    <w:p>
      <w:pPr>
        <w:pStyle w:val="Compact"/>
        <w:numPr>
          <w:ilvl w:val="0"/>
          <w:numId w:val="1019"/>
        </w:numPr>
      </w:pPr>
      <w:r>
        <w:t xml:space="preserve">C5) On appelle S_A(1) le taux de modification d'Alice la</w:t>
      </w:r>
      <w:r>
        <w:t xml:space="preserve"> </w:t>
      </w:r>
      <w:r>
        <w:t xml:space="preserve">semaine 1 et S_A(2) son taux de modification la semaine 2. On</w:t>
      </w:r>
      <w:r>
        <w:t xml:space="preserve"> </w:t>
      </w:r>
      <w:r>
        <w:t xml:space="preserve">fait de même pour Bob avec les notations S_B(1) et</w:t>
      </w:r>
      <w:r>
        <w:t xml:space="preserve"> </w:t>
      </w:r>
      <w:r>
        <w:t xml:space="preserve">S_B(2). Vérifier que S_A(1) &lt; S_B(1) et que S_A(2) &lt;</w:t>
      </w:r>
      <w:r>
        <w:t xml:space="preserve"> </w:t>
      </w:r>
      <w:r>
        <w:t xml:space="preserve">S_B(2).</w:t>
      </w:r>
    </w:p>
    <w:p>
      <w:pPr>
        <w:pStyle w:val="Compact"/>
        <w:numPr>
          <w:ilvl w:val="0"/>
          <w:numId w:val="1019"/>
        </w:numPr>
      </w:pPr>
      <w:r>
        <w:t xml:space="preserve">C6) On note les taux sur les deux semaines de la façon suivante :</w:t>
      </w:r>
    </w:p>
    <w:p>
      <w:pPr>
        <w:pStyle w:val="Compact"/>
        <w:numPr>
          <w:ilvl w:val="0"/>
          <w:numId w:val="1019"/>
        </w:numPr>
      </w:pPr>
      <w:r>
        <w:t xml:space="preserve">S</w:t>
      </w:r>
      <w:r>
        <w:rPr>
          <w:vertAlign w:val="subscript"/>
        </w:rPr>
        <w:t xml:space="preserve">A</w:t>
      </w:r>
      <w:r>
        <w:t xml:space="preserve"> </w:t>
      </w:r>
      <w:r>
        <w:t xml:space="preserve">= S</w:t>
      </w:r>
      <w:r>
        <w:rPr>
          <w:vertAlign w:val="subscript"/>
        </w:rPr>
        <w:t xml:space="preserve">A</w:t>
      </w:r>
      <w:r>
        <w:t xml:space="preserve">(1) × (100 / 110) + S</w:t>
      </w:r>
      <w:r>
        <w:rPr>
          <w:vertAlign w:val="subscript"/>
        </w:rPr>
        <w:t xml:space="preserve">A</w:t>
      </w:r>
      <w:r>
        <w:t xml:space="preserve">(2) × (10 / 110)</w:t>
      </w:r>
    </w:p>
    <w:p>
      <w:pPr>
        <w:pStyle w:val="Compact"/>
        <w:numPr>
          <w:ilvl w:val="0"/>
          <w:numId w:val="1019"/>
        </w:numPr>
      </w:pPr>
      <w:r>
        <w:t xml:space="preserve">S</w:t>
      </w:r>
      <w:r>
        <w:rPr>
          <w:vertAlign w:val="subscript"/>
        </w:rPr>
        <w:t xml:space="preserve">B</w:t>
      </w:r>
      <w:r>
        <w:t xml:space="preserve"> </w:t>
      </w:r>
      <w:r>
        <w:t xml:space="preserve">= S</w:t>
      </w:r>
      <w:r>
        <w:rPr>
          <w:vertAlign w:val="subscript"/>
        </w:rPr>
        <w:t xml:space="preserve">B</w:t>
      </w:r>
      <w:r>
        <w:t xml:space="preserve">(1) × (10 / 110) + S</w:t>
      </w:r>
      <w:r>
        <w:rPr>
          <w:vertAlign w:val="subscript"/>
        </w:rPr>
        <w:t xml:space="preserve">B</w:t>
      </w:r>
      <w:r>
        <w:t xml:space="preserve">(2) × (100 / 110)</w:t>
      </w:r>
    </w:p>
    <w:p>
      <w:pPr>
        <w:pStyle w:val="FirstParagraph"/>
      </w:pPr>
      <w:r>
        <w:t xml:space="preserve">Justifiez les valeurs des fractions utilisées.</w:t>
      </w:r>
    </w:p>
    <w:p>
      <w:pPr>
        <w:pStyle w:val="BodyText"/>
      </w:pPr>
      <w:hyperlink w:anchor="sol18">
        <w:r>
          <w:rPr>
            <w:rStyle w:val="Hyperlink"/>
          </w:rPr>
          <w:t xml:space="preserve">Voir les solutions de l'exercice 18.</w:t>
        </w:r>
      </w:hyperlink>
    </w:p>
    <w:bookmarkEnd w:id="187"/>
    <w:bookmarkStart w:id="199" w:name="X7c151abc781f7615274ce0aa8a0067228834464"/>
    <w:p>
      <w:pPr>
        <w:pStyle w:val="Heading3"/>
      </w:pPr>
      <w:r>
        <w:t xml:space="preserve">Exercice 19 (lycée) : une interprétation géométrique du paradoxe de Simpson</w:t>
      </w:r>
    </w:p>
    <w:p>
      <w:pPr>
        <w:pStyle w:val="FirstParagraph"/>
      </w:pPr>
      <w:bookmarkStart w:id="188" w:name="exo19"/>
      <w:bookmarkEnd w:id="188"/>
    </w:p>
    <w:p>
      <w:pPr>
        <w:pStyle w:val="Compact"/>
        <w:numPr>
          <w:ilvl w:val="0"/>
          <w:numId w:val="1020"/>
        </w:numPr>
      </w:pPr>
      <w:r>
        <w:t xml:space="preserve">G1) Placer les points O(0 ; 0) et A(1 ; 0) et tracer en</w:t>
      </w:r>
      <w:r>
        <w:t xml:space="preserve"> </w:t>
      </w:r>
      <w:bookmarkStart w:id="189" w:name="bleu1"/>
      <w:bookmarkEnd w:id="189"/>
      <w:r>
        <w:t xml:space="preserve"> </w:t>
      </w:r>
      <w:r>
        <w:t xml:space="preserve">le vecteur</w:t>
      </w:r>
      <w:r>
        <w:t xml:space="preserve"> </w:t>
      </w:r>
      <w:bookmarkStart w:id="190" w:name="OA1"/>
      <w:bookmarkEnd w:id="190"/>
    </w:p>
    <w:p>
      <w:pPr>
        <w:pStyle w:val="Compact"/>
        <w:numPr>
          <w:ilvl w:val="0"/>
          <w:numId w:val="1020"/>
        </w:numPr>
      </w:pPr>
      <w:r>
        <w:t xml:space="preserve">G2) Placer le point B(3 ; 1) et tracer en</w:t>
      </w:r>
      <w:r>
        <w:t xml:space="preserve"> </w:t>
      </w:r>
      <w:bookmarkStart w:id="191" w:name="rouge12"/>
      <w:bookmarkEnd w:id="191"/>
      <w:r>
        <w:t xml:space="preserve"> </w:t>
      </w:r>
      <w:r>
        <w:t xml:space="preserve">le vecteur</w:t>
      </w:r>
      <w:r>
        <w:t xml:space="preserve"> </w:t>
      </w:r>
      <w:bookmarkStart w:id="192" w:name="OB1"/>
      <w:bookmarkEnd w:id="192"/>
    </w:p>
    <w:p>
      <w:pPr>
        <w:pStyle w:val="Compact"/>
        <w:numPr>
          <w:ilvl w:val="0"/>
          <w:numId w:val="1020"/>
        </w:numPr>
      </w:pPr>
      <w:r>
        <w:t xml:space="preserve">G3) Placer les points C(0 ; 3) et D(2 ; 7) et tracer en</w:t>
      </w:r>
      <w:r>
        <w:t xml:space="preserve"> </w:t>
      </w:r>
      <w:bookmarkStart w:id="193" w:name="bleu2"/>
      <w:bookmarkEnd w:id="193"/>
      <w:r>
        <w:t xml:space="preserve"> </w:t>
      </w:r>
      <w:r>
        <w:t xml:space="preserve">le vecteur</w:t>
      </w:r>
      <w:r>
        <w:t xml:space="preserve"> </w:t>
      </w:r>
      <w:bookmarkStart w:id="194" w:name="CD1"/>
      <w:bookmarkEnd w:id="194"/>
    </w:p>
    <w:p>
      <w:pPr>
        <w:pStyle w:val="Compact"/>
        <w:numPr>
          <w:ilvl w:val="0"/>
          <w:numId w:val="1020"/>
        </w:numPr>
      </w:pPr>
      <w:r>
        <w:t xml:space="preserve">G4) Placer le point E(0 ; 4) et tracer en</w:t>
      </w:r>
      <w:r>
        <w:t xml:space="preserve"> </w:t>
      </w:r>
      <w:bookmarkStart w:id="195" w:name="rouge13"/>
      <w:bookmarkEnd w:id="195"/>
      <w:r>
        <w:t xml:space="preserve"> </w:t>
      </w:r>
      <w:r>
        <w:t xml:space="preserve">le vecteur</w:t>
      </w:r>
      <w:r>
        <w:t xml:space="preserve"> </w:t>
      </w:r>
      <w:bookmarkStart w:id="196" w:name="CE1"/>
      <w:bookmarkEnd w:id="196"/>
    </w:p>
    <w:p>
      <w:pPr>
        <w:pStyle w:val="Compact"/>
        <w:numPr>
          <w:ilvl w:val="0"/>
          <w:numId w:val="1020"/>
        </w:numPr>
      </w:pPr>
      <w:r>
        <w:t xml:space="preserve">G5) Vérifier que le pente de</w:t>
      </w:r>
      <w:r>
        <w:t xml:space="preserve"> </w:t>
      </w:r>
      <w:r>
        <w:t xml:space="preserve"> </w:t>
      </w:r>
      <w:r>
        <w:t xml:space="preserve">est supérieure à celle de</w:t>
      </w:r>
      <w:r>
        <w:t xml:space="preserve"> </w:t>
      </w:r>
      <w:r>
        <w:t xml:space="preserve">.</w:t>
      </w:r>
    </w:p>
    <w:p>
      <w:pPr>
        <w:pStyle w:val="Compact"/>
        <w:numPr>
          <w:ilvl w:val="0"/>
          <w:numId w:val="1020"/>
        </w:numPr>
      </w:pPr>
      <w:r>
        <w:t xml:space="preserve">G6) Vérifier que le pente de</w:t>
      </w:r>
      <w:r>
        <w:t xml:space="preserve"> </w:t>
      </w:r>
      <w:r>
        <w:t xml:space="preserve"> </w:t>
      </w:r>
      <w:r>
        <w:t xml:space="preserve">est supérieure à celle de</w:t>
      </w:r>
      <w:r>
        <w:t xml:space="preserve"> </w:t>
      </w:r>
      <w:r>
        <w:t xml:space="preserve">.</w:t>
      </w:r>
    </w:p>
    <w:p>
      <w:pPr>
        <w:pStyle w:val="Compact"/>
        <w:numPr>
          <w:ilvl w:val="0"/>
          <w:numId w:val="1020"/>
        </w:numPr>
      </w:pPr>
      <w:r>
        <w:t xml:space="preserve">G7) Placer les points F(4 ; 2) et G(7 ; 4) et tracer en</w:t>
      </w:r>
      <w:r>
        <w:t xml:space="preserve"> </w:t>
      </w:r>
      <w:bookmarkStart w:id="197" w:name="rouge14"/>
      <w:bookmarkEnd w:id="197"/>
      <w:r>
        <w:t xml:space="preserve"> </w:t>
      </w:r>
      <w:r>
        <w:t xml:space="preserve">le vecteur</w:t>
      </w:r>
      <w:r>
        <w:t xml:space="preserve"> </w:t>
      </w:r>
    </w:p>
    <w:p>
      <w:pPr>
        <w:pStyle w:val="Compact"/>
        <w:numPr>
          <w:ilvl w:val="0"/>
          <w:numId w:val="1020"/>
        </w:numPr>
      </w:pPr>
      <w:r>
        <w:t xml:space="preserve">G8) Placer le point H(7 ; 6) et tracer en</w:t>
      </w:r>
      <w:r>
        <w:t xml:space="preserve"> </w:t>
      </w:r>
      <w:bookmarkStart w:id="198" w:name="bleu3"/>
      <w:bookmarkEnd w:id="198"/>
      <w:r>
        <w:t xml:space="preserve"> </w:t>
      </w:r>
      <w:r>
        <w:t xml:space="preserve">le vecteur</w:t>
      </w:r>
      <w:r>
        <w:t xml:space="preserve"> </w:t>
      </w:r>
    </w:p>
    <w:p>
      <w:pPr>
        <w:pStyle w:val="Compact"/>
        <w:numPr>
          <w:ilvl w:val="0"/>
          <w:numId w:val="1020"/>
        </w:numPr>
      </w:pPr>
      <w:r>
        <w:t xml:space="preserve">G9) Comparer les pentes des vecteurs</w:t>
      </w:r>
      <w:r>
        <w:t xml:space="preserve"> </w:t>
      </w:r>
      <w:r>
        <w:t xml:space="preserve"> </w:t>
      </w:r>
      <w:r>
        <w:t xml:space="preserve">et</w:t>
      </w:r>
      <w:r>
        <w:t xml:space="preserve"> </w:t>
      </w:r>
      <w:r>
        <w:t xml:space="preserve">. Que remarquez-vous ?</w:t>
      </w:r>
    </w:p>
    <w:p>
      <w:pPr>
        <w:pStyle w:val="FirstParagraph"/>
      </w:pPr>
      <w:hyperlink w:anchor="sol19">
        <w:r>
          <w:rPr>
            <w:rStyle w:val="Hyperlink"/>
          </w:rPr>
          <w:t xml:space="preserve">Voir les solutions de l'exercice 19.</w:t>
        </w:r>
      </w:hyperlink>
    </w:p>
    <w:bookmarkEnd w:id="199"/>
    <w:bookmarkStart w:id="201" w:name="X57de2c2396422916ea94c096ddc34d353499a26"/>
    <w:p>
      <w:pPr>
        <w:pStyle w:val="Heading3"/>
      </w:pPr>
      <w:r>
        <w:t xml:space="preserve">Exercice 20 (lycée) : constructions et comparaisons de moyennes</w:t>
      </w:r>
    </w:p>
    <w:p>
      <w:pPr>
        <w:pStyle w:val="FirstParagraph"/>
      </w:pPr>
      <w:bookmarkStart w:id="200" w:name="exo20"/>
      <w:bookmarkEnd w:id="200"/>
    </w:p>
    <w:p>
      <w:pPr>
        <w:pStyle w:val="Compact"/>
        <w:numPr>
          <w:ilvl w:val="0"/>
          <w:numId w:val="1021"/>
        </w:numPr>
      </w:pPr>
      <w:r>
        <w:t xml:space="preserve">G1) Placer les points O(0 ; 0), A(4 ; 0) et B(-4 ; 0) puis</w:t>
      </w:r>
      <w:r>
        <w:t xml:space="preserve"> </w:t>
      </w:r>
      <w:r>
        <w:t xml:space="preserve">tracer le demi-cercle de centre O passant par A et B.</w:t>
      </w:r>
    </w:p>
    <w:p>
      <w:pPr>
        <w:pStyle w:val="Compact"/>
        <w:numPr>
          <w:ilvl w:val="0"/>
          <w:numId w:val="1021"/>
        </w:numPr>
      </w:pPr>
      <w:r>
        <w:t xml:space="preserve">G2) Placer le point C(2 ; 0) puis le point D d'abscisse 2 sur le</w:t>
      </w:r>
      <w:r>
        <w:t xml:space="preserve"> </w:t>
      </w:r>
      <w:r>
        <w:t xml:space="preserve">demi-cercle. Tracer le segment [CD].</w:t>
      </w:r>
    </w:p>
    <w:p>
      <w:pPr>
        <w:pStyle w:val="Compact"/>
        <w:numPr>
          <w:ilvl w:val="0"/>
          <w:numId w:val="1021"/>
        </w:numPr>
      </w:pPr>
      <w:r>
        <w:t xml:space="preserve">G3) On pose a = BC et b = CA.</w:t>
      </w:r>
      <w:r>
        <w:t xml:space="preserve"> </w:t>
      </w:r>
      <w:r>
        <w:t xml:space="preserve">Ainsi le demi-cercle a pour diamètre a + b.</w:t>
      </w:r>
      <w:r>
        <w:t xml:space="preserve"> </w:t>
      </w:r>
      <w:r>
        <w:t xml:space="preserve">Placer le point E(0 ; 4).</w:t>
      </w:r>
      <w:r>
        <w:t xml:space="preserve"> </w:t>
      </w:r>
      <w:r>
        <w:t xml:space="preserve">Montrer que OE = (a + b) / 2</w:t>
      </w:r>
    </w:p>
    <w:p>
      <w:pPr>
        <w:pStyle w:val="Compact"/>
        <w:numPr>
          <w:ilvl w:val="0"/>
          <w:numId w:val="1021"/>
        </w:numPr>
      </w:pPr>
      <w:r>
        <w:t xml:space="preserve">G4) Montrer que le triangle ADB est rectangle en D.</w:t>
      </w:r>
    </w:p>
    <w:p>
      <w:pPr>
        <w:pStyle w:val="Compact"/>
        <w:numPr>
          <w:ilvl w:val="0"/>
          <w:numId w:val="1021"/>
        </w:numPr>
      </w:pPr>
      <w:r>
        <w:t xml:space="preserve">G5) Exprimer AD en fonction CD et b.</w:t>
      </w:r>
    </w:p>
    <w:p>
      <w:pPr>
        <w:pStyle w:val="Compact"/>
        <w:numPr>
          <w:ilvl w:val="0"/>
          <w:numId w:val="1021"/>
        </w:numPr>
      </w:pPr>
      <w:r>
        <w:t xml:space="preserve">G6) Exprimer BD en fonction de CD et a.</w:t>
      </w:r>
    </w:p>
    <w:p>
      <w:pPr>
        <w:pStyle w:val="Compact"/>
        <w:numPr>
          <w:ilvl w:val="0"/>
          <w:numId w:val="1021"/>
        </w:numPr>
      </w:pPr>
      <w:r>
        <w:t xml:space="preserve">G7) En déduire une expression de CD en fonction de a et b.</w:t>
      </w:r>
    </w:p>
    <w:p>
      <w:pPr>
        <w:pStyle w:val="Compact"/>
        <w:numPr>
          <w:ilvl w:val="0"/>
          <w:numId w:val="1021"/>
        </w:numPr>
      </w:pPr>
      <w:r>
        <w:t xml:space="preserve">G8) On appelle moyenne géométrique de a et b le nombre √(ab)</w:t>
      </w:r>
      <w:r>
        <w:t xml:space="preserve"> </w:t>
      </w:r>
      <w:r>
        <w:t xml:space="preserve">et moyenne arithmétique le nombre (a + b) / 2.</w:t>
      </w:r>
      <w:r>
        <w:t xml:space="preserve"> </w:t>
      </w:r>
      <w:r>
        <w:t xml:space="preserve">Utilisez ce qui précède pour démontrer qu'on a :</w:t>
      </w:r>
      <w:r>
        <w:t xml:space="preserve"> </w:t>
      </w:r>
      <w:r>
        <w:t xml:space="preserve">(a + b) / 2 ≤ √(ab)</w:t>
      </w:r>
    </w:p>
    <w:p>
      <w:pPr>
        <w:pStyle w:val="Compact"/>
        <w:numPr>
          <w:ilvl w:val="0"/>
          <w:numId w:val="1021"/>
        </w:numPr>
      </w:pPr>
      <w:r>
        <w:t xml:space="preserve">G9) Tracer OD puis la hauteur issue de C qui coupe (OD) en F.</w:t>
      </w:r>
    </w:p>
    <w:p>
      <w:pPr>
        <w:pStyle w:val="Compact"/>
        <w:numPr>
          <w:ilvl w:val="0"/>
          <w:numId w:val="1021"/>
        </w:numPr>
      </w:pPr>
      <w:r>
        <w:t xml:space="preserve">G10) Exprimer OC en fonction de a et b.</w:t>
      </w:r>
    </w:p>
    <w:p>
      <w:pPr>
        <w:pStyle w:val="Compact"/>
        <w:numPr>
          <w:ilvl w:val="0"/>
          <w:numId w:val="1021"/>
        </w:numPr>
      </w:pPr>
      <w:r>
        <w:t xml:space="preserve">G11) Calculer l'aire du triangle DOC de deux façons différentes.</w:t>
      </w:r>
      <w:r>
        <w:t xml:space="preserve"> </w:t>
      </w:r>
      <w:r>
        <w:t xml:space="preserve">D'une part en utilisant OC comme base et CD comme hauteur,</w:t>
      </w:r>
      <w:r>
        <w:t xml:space="preserve"> </w:t>
      </w:r>
      <w:r>
        <w:t xml:space="preserve">d'autre part en utilisant OD comme base et FC comme hauteur.</w:t>
      </w:r>
      <w:r>
        <w:t xml:space="preserve"> </w:t>
      </w:r>
      <w:r>
        <w:t xml:space="preserve">En déduire une expression de FC en fonction de a et b.</w:t>
      </w:r>
    </w:p>
    <w:p>
      <w:pPr>
        <w:pStyle w:val="Compact"/>
        <w:numPr>
          <w:ilvl w:val="0"/>
          <w:numId w:val="1021"/>
        </w:numPr>
      </w:pPr>
      <w:r>
        <w:t xml:space="preserve">G12) Montrer FD = (2ab) / (a + b) c'est ce qu'on appelle la</w:t>
      </w:r>
      <w:r>
        <w:t xml:space="preserve"> </w:t>
      </w:r>
      <w:r>
        <w:t xml:space="preserve">moyenne harmonique de a et b.</w:t>
      </w:r>
    </w:p>
    <w:p>
      <w:pPr>
        <w:pStyle w:val="Compact"/>
        <w:numPr>
          <w:ilvl w:val="0"/>
          <w:numId w:val="1021"/>
        </w:numPr>
      </w:pPr>
      <w:r>
        <w:t xml:space="preserve">G13) Tracer EC et calculer sa longueur.</w:t>
      </w:r>
      <w:r>
        <w:t xml:space="preserve"> </w:t>
      </w:r>
      <w:r>
        <w:t xml:space="preserve">Montrer que EC = √( (a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) / 2).</w:t>
      </w:r>
      <w:r>
        <w:t xml:space="preserve"> </w:t>
      </w:r>
      <w:r>
        <w:t xml:space="preserve">On l'appelle moyenne quadratique de a et b.</w:t>
      </w:r>
    </w:p>
    <w:p>
      <w:pPr>
        <w:pStyle w:val="Compact"/>
        <w:numPr>
          <w:ilvl w:val="0"/>
          <w:numId w:val="1021"/>
        </w:numPr>
      </w:pPr>
      <w:r>
        <w:t xml:space="preserve">G14) Classer les différentes moyennes dans l'ordre croissant en</w:t>
      </w:r>
      <w:r>
        <w:t xml:space="preserve"> </w:t>
      </w:r>
      <w:r>
        <w:t xml:space="preserve">utilisant uniquement la géométrie.</w:t>
      </w:r>
    </w:p>
    <w:p>
      <w:pPr>
        <w:pStyle w:val="Compact"/>
        <w:numPr>
          <w:ilvl w:val="0"/>
          <w:numId w:val="1021"/>
        </w:numPr>
      </w:pPr>
      <w:r>
        <w:t xml:space="preserve">G15) Faire de même en utilisant uniquement les calculs algébriques.</w:t>
      </w:r>
    </w:p>
    <w:p>
      <w:pPr>
        <w:pStyle w:val="FirstParagraph"/>
      </w:pPr>
      <w:hyperlink w:anchor="sol20">
        <w:r>
          <w:rPr>
            <w:rStyle w:val="Hyperlink"/>
          </w:rPr>
          <w:t xml:space="preserve">Voir solutions de l'exercice 20.</w:t>
        </w:r>
      </w:hyperlink>
    </w:p>
    <w:bookmarkEnd w:id="201"/>
    <w:bookmarkEnd w:id="202"/>
    <w:bookmarkEnd w:id="203"/>
    <w:bookmarkStart w:id="368" w:name="solutions-des-exercices"/>
    <w:p>
      <w:pPr>
        <w:pStyle w:val="Heading1"/>
      </w:pPr>
      <w:r>
        <w:t xml:space="preserve">Solutions des exercices</w:t>
      </w:r>
    </w:p>
    <w:bookmarkStart w:id="218" w:name="solutions-niveau-primaire"/>
    <w:p>
      <w:pPr>
        <w:pStyle w:val="Heading2"/>
      </w:pPr>
      <w:r>
        <w:t xml:space="preserve">Solutions niveau primaire</w:t>
      </w:r>
    </w:p>
    <w:bookmarkStart w:id="205" w:name="solution-exercice-1-primaire-additions"/>
    <w:p>
      <w:pPr>
        <w:pStyle w:val="Heading3"/>
      </w:pPr>
      <w:r>
        <w:t xml:space="preserve">Solution exercice 1 (primaire) : additions</w:t>
      </w:r>
    </w:p>
    <w:p>
      <w:pPr>
        <w:pStyle w:val="FirstParagraph"/>
      </w:pPr>
      <w:bookmarkStart w:id="204" w:name="sol1"/>
      <w:bookmarkEnd w:id="204"/>
    </w:p>
    <w:p>
      <w:pPr>
        <w:pStyle w:val="Compact"/>
        <w:numPr>
          <w:ilvl w:val="0"/>
          <w:numId w:val="1022"/>
        </w:numPr>
      </w:pPr>
      <w:r>
        <w:t xml:space="preserve">C1) 5 + 3 = 8</w:t>
      </w:r>
    </w:p>
    <w:p>
      <w:pPr>
        <w:pStyle w:val="Compact"/>
        <w:numPr>
          <w:ilvl w:val="0"/>
          <w:numId w:val="1022"/>
        </w:numPr>
      </w:pPr>
      <w:r>
        <w:t xml:space="preserve">C2) 9 + 2 = 11</w:t>
      </w:r>
    </w:p>
    <w:p>
      <w:pPr>
        <w:pStyle w:val="Compact"/>
        <w:numPr>
          <w:ilvl w:val="0"/>
          <w:numId w:val="1022"/>
        </w:numPr>
      </w:pPr>
      <w:r>
        <w:t xml:space="preserve">C3) 7 + 6 = 13</w:t>
      </w:r>
    </w:p>
    <w:p>
      <w:pPr>
        <w:pStyle w:val="Compact"/>
        <w:numPr>
          <w:ilvl w:val="0"/>
          <w:numId w:val="1022"/>
        </w:numPr>
      </w:pPr>
      <w:r>
        <w:t xml:space="preserve">C4) 4 + 8 = 12</w:t>
      </w:r>
    </w:p>
    <w:p>
      <w:pPr>
        <w:pStyle w:val="Compact"/>
        <w:numPr>
          <w:ilvl w:val="0"/>
          <w:numId w:val="1022"/>
        </w:numPr>
      </w:pPr>
      <w:r>
        <w:t xml:space="preserve">C5) 3 + 9 = 12</w:t>
      </w:r>
    </w:p>
    <w:p>
      <w:pPr>
        <w:pStyle w:val="Compact"/>
        <w:numPr>
          <w:ilvl w:val="0"/>
          <w:numId w:val="1022"/>
        </w:numPr>
      </w:pPr>
      <w:r>
        <w:t xml:space="preserve">C6) 1 + 7 = 8</w:t>
      </w:r>
    </w:p>
    <w:p>
      <w:pPr>
        <w:pStyle w:val="Compact"/>
        <w:numPr>
          <w:ilvl w:val="0"/>
          <w:numId w:val="1022"/>
        </w:numPr>
      </w:pPr>
      <w:r>
        <w:t xml:space="preserve">C7) 2 + 3 = 5</w:t>
      </w:r>
    </w:p>
    <w:p>
      <w:pPr>
        <w:pStyle w:val="Compact"/>
        <w:numPr>
          <w:ilvl w:val="0"/>
          <w:numId w:val="1022"/>
        </w:numPr>
      </w:pPr>
      <w:r>
        <w:t xml:space="preserve">C8) 3 + 4 = 7</w:t>
      </w:r>
    </w:p>
    <w:p>
      <w:pPr>
        <w:pStyle w:val="Compact"/>
        <w:numPr>
          <w:ilvl w:val="0"/>
          <w:numId w:val="1022"/>
        </w:numPr>
      </w:pPr>
      <w:r>
        <w:t xml:space="preserve">C9) 4 + 5 = 9</w:t>
      </w:r>
    </w:p>
    <w:p>
      <w:pPr>
        <w:pStyle w:val="Compact"/>
        <w:numPr>
          <w:ilvl w:val="0"/>
          <w:numId w:val="1022"/>
        </w:numPr>
      </w:pPr>
      <w:r>
        <w:t xml:space="preserve">C10) 5 + 6 = 11</w:t>
      </w:r>
    </w:p>
    <w:p>
      <w:pPr>
        <w:pStyle w:val="Compact"/>
        <w:numPr>
          <w:ilvl w:val="0"/>
          <w:numId w:val="1022"/>
        </w:numPr>
      </w:pPr>
      <w:r>
        <w:t xml:space="preserve">C11) 1 + 9 = 10</w:t>
      </w:r>
    </w:p>
    <w:p>
      <w:pPr>
        <w:pStyle w:val="Compact"/>
        <w:numPr>
          <w:ilvl w:val="0"/>
          <w:numId w:val="1022"/>
        </w:numPr>
      </w:pPr>
      <w:r>
        <w:t xml:space="preserve">C12) 9 + 2 = 11</w:t>
      </w:r>
    </w:p>
    <w:p>
      <w:pPr>
        <w:pStyle w:val="Compact"/>
        <w:numPr>
          <w:ilvl w:val="0"/>
          <w:numId w:val="1022"/>
        </w:numPr>
      </w:pPr>
      <w:r>
        <w:t xml:space="preserve">C13) 2 + 8 = 10</w:t>
      </w:r>
    </w:p>
    <w:p>
      <w:pPr>
        <w:pStyle w:val="Compact"/>
        <w:numPr>
          <w:ilvl w:val="0"/>
          <w:numId w:val="1022"/>
        </w:numPr>
      </w:pPr>
      <w:r>
        <w:t xml:space="preserve">C14) 8 + 3 = 11</w:t>
      </w:r>
    </w:p>
    <w:p>
      <w:pPr>
        <w:pStyle w:val="Compact"/>
        <w:numPr>
          <w:ilvl w:val="0"/>
          <w:numId w:val="1022"/>
        </w:numPr>
      </w:pPr>
      <w:r>
        <w:t xml:space="preserve">C15) 3 + 9 = 12</w:t>
      </w:r>
    </w:p>
    <w:p>
      <w:pPr>
        <w:pStyle w:val="Compact"/>
        <w:numPr>
          <w:ilvl w:val="0"/>
          <w:numId w:val="1022"/>
        </w:numPr>
      </w:pPr>
      <w:r>
        <w:t xml:space="preserve">C16) 9 + 7 = 16</w:t>
      </w:r>
    </w:p>
    <w:p>
      <w:pPr>
        <w:pStyle w:val="Compact"/>
        <w:numPr>
          <w:ilvl w:val="0"/>
          <w:numId w:val="1022"/>
        </w:numPr>
      </w:pPr>
      <w:r>
        <w:t xml:space="preserve">C17) 7 + 8 = 15</w:t>
      </w:r>
    </w:p>
    <w:p>
      <w:pPr>
        <w:pStyle w:val="Compact"/>
        <w:numPr>
          <w:ilvl w:val="0"/>
          <w:numId w:val="1022"/>
        </w:numPr>
      </w:pPr>
      <w:r>
        <w:t xml:space="preserve">C18) 8 + 5 = 13</w:t>
      </w:r>
    </w:p>
    <w:p>
      <w:pPr>
        <w:pStyle w:val="Compact"/>
        <w:numPr>
          <w:ilvl w:val="0"/>
          <w:numId w:val="1022"/>
        </w:numPr>
      </w:pPr>
      <w:r>
        <w:t xml:space="preserve">C19) 5 + 9 = 14</w:t>
      </w:r>
    </w:p>
    <w:p>
      <w:pPr>
        <w:pStyle w:val="Compact"/>
        <w:numPr>
          <w:ilvl w:val="0"/>
          <w:numId w:val="1022"/>
        </w:numPr>
      </w:pPr>
      <w:r>
        <w:t xml:space="preserve">C20) 5 + 7 = 12</w:t>
      </w:r>
    </w:p>
    <w:p>
      <w:pPr>
        <w:pStyle w:val="FirstParagraph"/>
      </w:pPr>
      <w:hyperlink w:anchor="exo1">
        <w:r>
          <w:rPr>
            <w:rStyle w:val="Hyperlink"/>
          </w:rPr>
          <w:t xml:space="preserve">Voir l'énoncé de l'exercice 1.</w:t>
        </w:r>
      </w:hyperlink>
    </w:p>
    <w:bookmarkEnd w:id="205"/>
    <w:bookmarkStart w:id="207" w:name="X870ca2894a331981854b4bb2038a520caf4cfd8"/>
    <w:p>
      <w:pPr>
        <w:pStyle w:val="Heading3"/>
      </w:pPr>
      <w:r>
        <w:t xml:space="preserve">Solution exercice 2 (primaire) : soustractions</w:t>
      </w:r>
    </w:p>
    <w:p>
      <w:pPr>
        <w:pStyle w:val="FirstParagraph"/>
      </w:pPr>
      <w:bookmarkStart w:id="206" w:name="sol2"/>
      <w:bookmarkEnd w:id="206"/>
    </w:p>
    <w:p>
      <w:pPr>
        <w:pStyle w:val="Compact"/>
        <w:numPr>
          <w:ilvl w:val="0"/>
          <w:numId w:val="1023"/>
        </w:numPr>
      </w:pPr>
      <w:r>
        <w:t xml:space="preserve">C01) 15 - 7 = 8</w:t>
      </w:r>
    </w:p>
    <w:p>
      <w:pPr>
        <w:pStyle w:val="Compact"/>
        <w:numPr>
          <w:ilvl w:val="0"/>
          <w:numId w:val="1023"/>
        </w:numPr>
      </w:pPr>
      <w:r>
        <w:t xml:space="preserve">C02) 18 - 9 = 9</w:t>
      </w:r>
    </w:p>
    <w:p>
      <w:pPr>
        <w:pStyle w:val="Compact"/>
        <w:numPr>
          <w:ilvl w:val="0"/>
          <w:numId w:val="1023"/>
        </w:numPr>
      </w:pPr>
      <w:r>
        <w:t xml:space="preserve">C03) 12 - 4 = 8</w:t>
      </w:r>
    </w:p>
    <w:p>
      <w:pPr>
        <w:pStyle w:val="Compact"/>
        <w:numPr>
          <w:ilvl w:val="0"/>
          <w:numId w:val="1023"/>
        </w:numPr>
      </w:pPr>
      <w:r>
        <w:t xml:space="preserve">C04) 20 - 11 = 9</w:t>
      </w:r>
    </w:p>
    <w:p>
      <w:pPr>
        <w:pStyle w:val="Compact"/>
        <w:numPr>
          <w:ilvl w:val="0"/>
          <w:numId w:val="1023"/>
        </w:numPr>
      </w:pPr>
      <w:r>
        <w:t xml:space="preserve">C05) 17 - 8 = 9</w:t>
      </w:r>
    </w:p>
    <w:p>
      <w:pPr>
        <w:pStyle w:val="Compact"/>
        <w:numPr>
          <w:ilvl w:val="0"/>
          <w:numId w:val="1023"/>
        </w:numPr>
      </w:pPr>
      <w:r>
        <w:t xml:space="preserve">C06) 30 - 15 = 15</w:t>
      </w:r>
    </w:p>
    <w:p>
      <w:pPr>
        <w:pStyle w:val="Compact"/>
        <w:numPr>
          <w:ilvl w:val="0"/>
          <w:numId w:val="1023"/>
        </w:numPr>
      </w:pPr>
      <w:r>
        <w:t xml:space="preserve">C07) 49 - 26 = 23</w:t>
      </w:r>
    </w:p>
    <w:p>
      <w:pPr>
        <w:pStyle w:val="Compact"/>
        <w:numPr>
          <w:ilvl w:val="0"/>
          <w:numId w:val="1023"/>
        </w:numPr>
      </w:pPr>
      <w:r>
        <w:t xml:space="preserve">C08) 58 - 37 = 21</w:t>
      </w:r>
    </w:p>
    <w:p>
      <w:pPr>
        <w:pStyle w:val="Compact"/>
        <w:numPr>
          <w:ilvl w:val="0"/>
          <w:numId w:val="1023"/>
        </w:numPr>
      </w:pPr>
      <w:r>
        <w:t xml:space="preserve">C09) 67 - 48 = 19</w:t>
      </w:r>
    </w:p>
    <w:p>
      <w:pPr>
        <w:pStyle w:val="Compact"/>
        <w:numPr>
          <w:ilvl w:val="0"/>
          <w:numId w:val="1023"/>
        </w:numPr>
      </w:pPr>
      <w:r>
        <w:t xml:space="preserve">C10) 76 - 59 = 17</w:t>
      </w:r>
    </w:p>
    <w:p>
      <w:pPr>
        <w:pStyle w:val="Compact"/>
        <w:numPr>
          <w:ilvl w:val="0"/>
          <w:numId w:val="1023"/>
        </w:numPr>
      </w:pPr>
      <w:r>
        <w:t xml:space="preserve">C11) 51 - 17 = 34</w:t>
      </w:r>
    </w:p>
    <w:p>
      <w:pPr>
        <w:pStyle w:val="Compact"/>
        <w:numPr>
          <w:ilvl w:val="0"/>
          <w:numId w:val="1023"/>
        </w:numPr>
      </w:pPr>
      <w:r>
        <w:t xml:space="preserve">C12) 81 - 29 = 52</w:t>
      </w:r>
    </w:p>
    <w:p>
      <w:pPr>
        <w:pStyle w:val="Compact"/>
        <w:numPr>
          <w:ilvl w:val="0"/>
          <w:numId w:val="1023"/>
        </w:numPr>
      </w:pPr>
      <w:r>
        <w:t xml:space="preserve">C13) 21 - 14 = 7</w:t>
      </w:r>
    </w:p>
    <w:p>
      <w:pPr>
        <w:pStyle w:val="Compact"/>
        <w:numPr>
          <w:ilvl w:val="0"/>
          <w:numId w:val="1023"/>
        </w:numPr>
      </w:pPr>
      <w:r>
        <w:t xml:space="preserve">C14) 30 - 11 = 19</w:t>
      </w:r>
    </w:p>
    <w:p>
      <w:pPr>
        <w:pStyle w:val="Compact"/>
        <w:numPr>
          <w:ilvl w:val="0"/>
          <w:numId w:val="1023"/>
        </w:numPr>
      </w:pPr>
      <w:r>
        <w:t xml:space="preserve">C15) 47 - 18 = 29</w:t>
      </w:r>
    </w:p>
    <w:p>
      <w:pPr>
        <w:pStyle w:val="Compact"/>
        <w:numPr>
          <w:ilvl w:val="0"/>
          <w:numId w:val="1023"/>
        </w:numPr>
      </w:pPr>
      <w:r>
        <w:t xml:space="preserve">C16) 50 - 15 = 35</w:t>
      </w:r>
    </w:p>
    <w:p>
      <w:pPr>
        <w:pStyle w:val="Compact"/>
        <w:numPr>
          <w:ilvl w:val="0"/>
          <w:numId w:val="1023"/>
        </w:numPr>
      </w:pPr>
      <w:r>
        <w:t xml:space="preserve">C17) 94 - 62 = 32</w:t>
      </w:r>
    </w:p>
    <w:p>
      <w:pPr>
        <w:pStyle w:val="Compact"/>
        <w:numPr>
          <w:ilvl w:val="0"/>
          <w:numId w:val="1023"/>
        </w:numPr>
      </w:pPr>
      <w:r>
        <w:t xml:space="preserve">C18) 85 - 73 = 12</w:t>
      </w:r>
    </w:p>
    <w:p>
      <w:pPr>
        <w:pStyle w:val="Compact"/>
        <w:numPr>
          <w:ilvl w:val="0"/>
          <w:numId w:val="1023"/>
        </w:numPr>
      </w:pPr>
      <w:r>
        <w:t xml:space="preserve">C19) 76 - 48 = 28</w:t>
      </w:r>
    </w:p>
    <w:p>
      <w:pPr>
        <w:pStyle w:val="Compact"/>
        <w:numPr>
          <w:ilvl w:val="0"/>
          <w:numId w:val="1023"/>
        </w:numPr>
      </w:pPr>
      <w:r>
        <w:t xml:space="preserve">C20) 67 - 59 = 8</w:t>
      </w:r>
    </w:p>
    <w:p>
      <w:pPr>
        <w:pStyle w:val="FirstParagraph"/>
      </w:pPr>
      <w:hyperlink w:anchor="exo2">
        <w:r>
          <w:rPr>
            <w:rStyle w:val="Hyperlink"/>
          </w:rPr>
          <w:t xml:space="preserve">Voir l'énoncé de l'exercice 2.</w:t>
        </w:r>
      </w:hyperlink>
    </w:p>
    <w:bookmarkEnd w:id="207"/>
    <w:bookmarkStart w:id="209" w:name="Xdf011fb63a2b28d7f767a596370309e439da475"/>
    <w:p>
      <w:pPr>
        <w:pStyle w:val="Heading3"/>
      </w:pPr>
      <w:r>
        <w:t xml:space="preserve">Solution exercice 3 (primaire) : multiplications à 1 chiffre</w:t>
      </w:r>
    </w:p>
    <w:p>
      <w:pPr>
        <w:pStyle w:val="FirstParagraph"/>
      </w:pPr>
      <w:bookmarkStart w:id="208" w:name="sol3"/>
      <w:bookmarkEnd w:id="208"/>
    </w:p>
    <w:p>
      <w:pPr>
        <w:pStyle w:val="Compact"/>
        <w:numPr>
          <w:ilvl w:val="0"/>
          <w:numId w:val="1024"/>
        </w:numPr>
      </w:pPr>
      <w:r>
        <w:t xml:space="preserve">C01) 3 × 4 = 12</w:t>
      </w:r>
    </w:p>
    <w:p>
      <w:pPr>
        <w:pStyle w:val="Compact"/>
        <w:numPr>
          <w:ilvl w:val="0"/>
          <w:numId w:val="1024"/>
        </w:numPr>
      </w:pPr>
      <w:r>
        <w:t xml:space="preserve">C02) 6 × 7 = 42</w:t>
      </w:r>
    </w:p>
    <w:p>
      <w:pPr>
        <w:pStyle w:val="Compact"/>
        <w:numPr>
          <w:ilvl w:val="0"/>
          <w:numId w:val="1024"/>
        </w:numPr>
      </w:pPr>
      <w:r>
        <w:t xml:space="preserve">C03) 8 × 5 = 40</w:t>
      </w:r>
    </w:p>
    <w:p>
      <w:pPr>
        <w:pStyle w:val="Compact"/>
        <w:numPr>
          <w:ilvl w:val="0"/>
          <w:numId w:val="1024"/>
        </w:numPr>
      </w:pPr>
      <w:r>
        <w:t xml:space="preserve">C04) 9 × 3 = 27</w:t>
      </w:r>
    </w:p>
    <w:p>
      <w:pPr>
        <w:pStyle w:val="Compact"/>
        <w:numPr>
          <w:ilvl w:val="0"/>
          <w:numId w:val="1024"/>
        </w:numPr>
      </w:pPr>
      <w:r>
        <w:t xml:space="preserve">C05) 2 × 6 = 12</w:t>
      </w:r>
    </w:p>
    <w:p>
      <w:pPr>
        <w:pStyle w:val="Compact"/>
        <w:numPr>
          <w:ilvl w:val="0"/>
          <w:numId w:val="1024"/>
        </w:numPr>
      </w:pPr>
      <w:r>
        <w:t xml:space="preserve">C06) 6 × 5 = 30</w:t>
      </w:r>
    </w:p>
    <w:p>
      <w:pPr>
        <w:pStyle w:val="Compact"/>
        <w:numPr>
          <w:ilvl w:val="0"/>
          <w:numId w:val="1024"/>
        </w:numPr>
      </w:pPr>
      <w:r>
        <w:t xml:space="preserve">C07) 7 × 6 = 42</w:t>
      </w:r>
    </w:p>
    <w:p>
      <w:pPr>
        <w:pStyle w:val="Compact"/>
        <w:numPr>
          <w:ilvl w:val="0"/>
          <w:numId w:val="1024"/>
        </w:numPr>
      </w:pPr>
      <w:r>
        <w:t xml:space="preserve">C08) 8 × 9 = 72</w:t>
      </w:r>
    </w:p>
    <w:p>
      <w:pPr>
        <w:pStyle w:val="Compact"/>
        <w:numPr>
          <w:ilvl w:val="0"/>
          <w:numId w:val="1024"/>
        </w:numPr>
      </w:pPr>
      <w:r>
        <w:t xml:space="preserve">C09) 2 × 8 = 16</w:t>
      </w:r>
    </w:p>
    <w:p>
      <w:pPr>
        <w:pStyle w:val="Compact"/>
        <w:numPr>
          <w:ilvl w:val="0"/>
          <w:numId w:val="1024"/>
        </w:numPr>
      </w:pPr>
      <w:r>
        <w:t xml:space="preserve">C10) 7 × 3 = 21</w:t>
      </w:r>
    </w:p>
    <w:p>
      <w:pPr>
        <w:pStyle w:val="Compact"/>
        <w:numPr>
          <w:ilvl w:val="0"/>
          <w:numId w:val="1024"/>
        </w:numPr>
      </w:pPr>
      <w:r>
        <w:t xml:space="preserve">C11) 2 × 2 = 4</w:t>
      </w:r>
    </w:p>
    <w:p>
      <w:pPr>
        <w:pStyle w:val="Compact"/>
        <w:numPr>
          <w:ilvl w:val="0"/>
          <w:numId w:val="1024"/>
        </w:numPr>
      </w:pPr>
      <w:r>
        <w:t xml:space="preserve">C12) 3 × 3 = 9</w:t>
      </w:r>
    </w:p>
    <w:p>
      <w:pPr>
        <w:pStyle w:val="Compact"/>
        <w:numPr>
          <w:ilvl w:val="0"/>
          <w:numId w:val="1024"/>
        </w:numPr>
      </w:pPr>
      <w:r>
        <w:t xml:space="preserve">C13) 4 × 4 = 16</w:t>
      </w:r>
    </w:p>
    <w:p>
      <w:pPr>
        <w:pStyle w:val="Compact"/>
        <w:numPr>
          <w:ilvl w:val="0"/>
          <w:numId w:val="1024"/>
        </w:numPr>
      </w:pPr>
      <w:r>
        <w:t xml:space="preserve">C14) 5 × 5 = 25</w:t>
      </w:r>
    </w:p>
    <w:p>
      <w:pPr>
        <w:pStyle w:val="Compact"/>
        <w:numPr>
          <w:ilvl w:val="0"/>
          <w:numId w:val="1024"/>
        </w:numPr>
      </w:pPr>
      <w:r>
        <w:t xml:space="preserve">C15) 6 × 6 = 36</w:t>
      </w:r>
    </w:p>
    <w:p>
      <w:pPr>
        <w:pStyle w:val="Compact"/>
        <w:numPr>
          <w:ilvl w:val="0"/>
          <w:numId w:val="1024"/>
        </w:numPr>
      </w:pPr>
      <w:r>
        <w:t xml:space="preserve">C16) 7 × 7 = 49</w:t>
      </w:r>
    </w:p>
    <w:p>
      <w:pPr>
        <w:pStyle w:val="Compact"/>
        <w:numPr>
          <w:ilvl w:val="0"/>
          <w:numId w:val="1024"/>
        </w:numPr>
      </w:pPr>
      <w:r>
        <w:t xml:space="preserve">C17) 8 × 8 = 64</w:t>
      </w:r>
    </w:p>
    <w:p>
      <w:pPr>
        <w:pStyle w:val="Compact"/>
        <w:numPr>
          <w:ilvl w:val="0"/>
          <w:numId w:val="1024"/>
        </w:numPr>
      </w:pPr>
      <w:r>
        <w:t xml:space="preserve">C18) 9 × 9 = 81</w:t>
      </w:r>
    </w:p>
    <w:p>
      <w:pPr>
        <w:pStyle w:val="Compact"/>
        <w:numPr>
          <w:ilvl w:val="0"/>
          <w:numId w:val="1024"/>
        </w:numPr>
      </w:pPr>
      <w:r>
        <w:t xml:space="preserve">C19) 5 × 7 = 35</w:t>
      </w:r>
    </w:p>
    <w:p>
      <w:pPr>
        <w:pStyle w:val="Compact"/>
        <w:numPr>
          <w:ilvl w:val="0"/>
          <w:numId w:val="1024"/>
        </w:numPr>
      </w:pPr>
      <w:r>
        <w:t xml:space="preserve">C20) 7 × 8 = 56</w:t>
      </w:r>
    </w:p>
    <w:p>
      <w:pPr>
        <w:pStyle w:val="FirstParagraph"/>
      </w:pPr>
      <w:hyperlink w:anchor="exo3">
        <w:r>
          <w:rPr>
            <w:rStyle w:val="Hyperlink"/>
          </w:rPr>
          <w:t xml:space="preserve">Voir l'énoncé de l'exercice 3.</w:t>
        </w:r>
      </w:hyperlink>
    </w:p>
    <w:bookmarkEnd w:id="209"/>
    <w:bookmarkStart w:id="211" w:name="X349b6f70d3a0e60c269cc360f62616650a10b98"/>
    <w:p>
      <w:pPr>
        <w:pStyle w:val="Heading3"/>
      </w:pPr>
      <w:r>
        <w:t xml:space="preserve">Solution exercice 4 (primaire) : multiplications à 2 chiffres par 11</w:t>
      </w:r>
    </w:p>
    <w:p>
      <w:pPr>
        <w:pStyle w:val="FirstParagraph"/>
      </w:pPr>
      <w:bookmarkStart w:id="210" w:name="sol4"/>
      <w:bookmarkEnd w:id="210"/>
    </w:p>
    <w:p>
      <w:pPr>
        <w:pStyle w:val="Compact"/>
        <w:numPr>
          <w:ilvl w:val="0"/>
          <w:numId w:val="1025"/>
        </w:numPr>
      </w:pPr>
      <w:r>
        <w:t xml:space="preserve">C01) 11 × 12 = 132</w:t>
      </w:r>
    </w:p>
    <w:p>
      <w:pPr>
        <w:pStyle w:val="Compact"/>
        <w:numPr>
          <w:ilvl w:val="0"/>
          <w:numId w:val="1025"/>
        </w:numPr>
      </w:pPr>
      <w:r>
        <w:t xml:space="preserve">C02) 11 × 23 = 253</w:t>
      </w:r>
    </w:p>
    <w:p>
      <w:pPr>
        <w:pStyle w:val="Compact"/>
        <w:numPr>
          <w:ilvl w:val="0"/>
          <w:numId w:val="1025"/>
        </w:numPr>
      </w:pPr>
      <w:r>
        <w:t xml:space="preserve">C03) 11 × 34 = 374</w:t>
      </w:r>
    </w:p>
    <w:p>
      <w:pPr>
        <w:pStyle w:val="Compact"/>
        <w:numPr>
          <w:ilvl w:val="0"/>
          <w:numId w:val="1025"/>
        </w:numPr>
      </w:pPr>
      <w:r>
        <w:t xml:space="preserve">C04) 11 × 45 = 495</w:t>
      </w:r>
    </w:p>
    <w:p>
      <w:pPr>
        <w:pStyle w:val="Compact"/>
        <w:numPr>
          <w:ilvl w:val="0"/>
          <w:numId w:val="1025"/>
        </w:numPr>
      </w:pPr>
      <w:r>
        <w:t xml:space="preserve">C05) 11 × 56 = 616</w:t>
      </w:r>
    </w:p>
    <w:p>
      <w:pPr>
        <w:pStyle w:val="Compact"/>
        <w:numPr>
          <w:ilvl w:val="0"/>
          <w:numId w:val="1025"/>
        </w:numPr>
      </w:pPr>
      <w:r>
        <w:t xml:space="preserve">C06) 11 × 67 = 737</w:t>
      </w:r>
    </w:p>
    <w:p>
      <w:pPr>
        <w:pStyle w:val="Compact"/>
        <w:numPr>
          <w:ilvl w:val="0"/>
          <w:numId w:val="1025"/>
        </w:numPr>
      </w:pPr>
      <w:r>
        <w:t xml:space="preserve">C07) 11 × 78 = 858</w:t>
      </w:r>
    </w:p>
    <w:p>
      <w:pPr>
        <w:pStyle w:val="Compact"/>
        <w:numPr>
          <w:ilvl w:val="0"/>
          <w:numId w:val="1025"/>
        </w:numPr>
      </w:pPr>
      <w:r>
        <w:t xml:space="preserve">C08) 11 × 89 = 979</w:t>
      </w:r>
    </w:p>
    <w:p>
      <w:pPr>
        <w:pStyle w:val="Compact"/>
        <w:numPr>
          <w:ilvl w:val="0"/>
          <w:numId w:val="1025"/>
        </w:numPr>
      </w:pPr>
      <w:r>
        <w:t xml:space="preserve">C09) 11 × 13 = 143</w:t>
      </w:r>
    </w:p>
    <w:p>
      <w:pPr>
        <w:pStyle w:val="Compact"/>
        <w:numPr>
          <w:ilvl w:val="0"/>
          <w:numId w:val="1025"/>
        </w:numPr>
      </w:pPr>
      <w:r>
        <w:t xml:space="preserve">C10) 11 × 24 = 264</w:t>
      </w:r>
    </w:p>
    <w:p>
      <w:pPr>
        <w:pStyle w:val="Compact"/>
        <w:numPr>
          <w:ilvl w:val="0"/>
          <w:numId w:val="1025"/>
        </w:numPr>
      </w:pPr>
      <w:r>
        <w:t xml:space="preserve">C11) 99 × 11 = 1089</w:t>
      </w:r>
    </w:p>
    <w:p>
      <w:pPr>
        <w:pStyle w:val="Compact"/>
        <w:numPr>
          <w:ilvl w:val="0"/>
          <w:numId w:val="1025"/>
        </w:numPr>
      </w:pPr>
      <w:r>
        <w:t xml:space="preserve">C12) 89 × 11 = 979</w:t>
      </w:r>
    </w:p>
    <w:p>
      <w:pPr>
        <w:pStyle w:val="Compact"/>
        <w:numPr>
          <w:ilvl w:val="0"/>
          <w:numId w:val="1025"/>
        </w:numPr>
      </w:pPr>
      <w:r>
        <w:t xml:space="preserve">C13) 78 × 11 = 858</w:t>
      </w:r>
    </w:p>
    <w:p>
      <w:pPr>
        <w:pStyle w:val="Compact"/>
        <w:numPr>
          <w:ilvl w:val="0"/>
          <w:numId w:val="1025"/>
        </w:numPr>
      </w:pPr>
      <w:r>
        <w:t xml:space="preserve">C14) 65 × 11 = 715</w:t>
      </w:r>
    </w:p>
    <w:p>
      <w:pPr>
        <w:pStyle w:val="Compact"/>
        <w:numPr>
          <w:ilvl w:val="0"/>
          <w:numId w:val="1025"/>
        </w:numPr>
      </w:pPr>
      <w:r>
        <w:t xml:space="preserve">C15) 54 × 11 = 594</w:t>
      </w:r>
    </w:p>
    <w:p>
      <w:pPr>
        <w:pStyle w:val="Compact"/>
        <w:numPr>
          <w:ilvl w:val="0"/>
          <w:numId w:val="1025"/>
        </w:numPr>
      </w:pPr>
      <w:r>
        <w:t xml:space="preserve">C16) 46 × 11 = 506</w:t>
      </w:r>
    </w:p>
    <w:p>
      <w:pPr>
        <w:pStyle w:val="Compact"/>
        <w:numPr>
          <w:ilvl w:val="0"/>
          <w:numId w:val="1025"/>
        </w:numPr>
      </w:pPr>
      <w:r>
        <w:t xml:space="preserve">C17) 37 × 11 = 407</w:t>
      </w:r>
    </w:p>
    <w:p>
      <w:pPr>
        <w:pStyle w:val="Compact"/>
        <w:numPr>
          <w:ilvl w:val="0"/>
          <w:numId w:val="1025"/>
        </w:numPr>
      </w:pPr>
      <w:r>
        <w:t xml:space="preserve">C18) 29 × 11 = 319</w:t>
      </w:r>
    </w:p>
    <w:p>
      <w:pPr>
        <w:pStyle w:val="Compact"/>
        <w:numPr>
          <w:ilvl w:val="0"/>
          <w:numId w:val="1025"/>
        </w:numPr>
      </w:pPr>
      <w:r>
        <w:t xml:space="preserve">C19) 19 × 11 = 209</w:t>
      </w:r>
    </w:p>
    <w:p>
      <w:pPr>
        <w:pStyle w:val="Compact"/>
        <w:numPr>
          <w:ilvl w:val="0"/>
          <w:numId w:val="1025"/>
        </w:numPr>
      </w:pPr>
      <w:r>
        <w:t xml:space="preserve">C20) 91 × 11 = 1001</w:t>
      </w:r>
    </w:p>
    <w:p>
      <w:pPr>
        <w:pStyle w:val="FirstParagraph"/>
      </w:pPr>
      <w:hyperlink w:anchor="exo4">
        <w:r>
          <w:rPr>
            <w:rStyle w:val="Hyperlink"/>
          </w:rPr>
          <w:t xml:space="preserve">Voir l'énoncé de l'exercice 4.</w:t>
        </w:r>
      </w:hyperlink>
    </w:p>
    <w:bookmarkEnd w:id="211"/>
    <w:bookmarkStart w:id="214" w:name="X317c2e73ec2160f480d351a174522159b0b0add"/>
    <w:p>
      <w:pPr>
        <w:pStyle w:val="Heading3"/>
      </w:pPr>
      <w:r>
        <w:t xml:space="preserve">Solution exercice 5 (primaire) : divisions à 1 chiffre</w:t>
      </w:r>
    </w:p>
    <w:p>
      <w:pPr>
        <w:pStyle w:val="FirstParagraph"/>
      </w:pPr>
      <w:bookmarkStart w:id="212" w:name="sol5"/>
      <w:bookmarkEnd w:id="212"/>
    </w:p>
    <w:p>
      <w:pPr>
        <w:pStyle w:val="Compact"/>
        <w:numPr>
          <w:ilvl w:val="0"/>
          <w:numId w:val="1026"/>
        </w:numPr>
      </w:pPr>
      <w:r>
        <w:t xml:space="preserve">C01) 9 ÷ 3 = 3</w:t>
      </w:r>
    </w:p>
    <w:p>
      <w:pPr>
        <w:pStyle w:val="Compact"/>
        <w:numPr>
          <w:ilvl w:val="0"/>
          <w:numId w:val="1026"/>
        </w:numPr>
      </w:pPr>
      <w:r>
        <w:t xml:space="preserve">C02) 9 ÷ 9 = 1</w:t>
      </w:r>
    </w:p>
    <w:p>
      <w:pPr>
        <w:pStyle w:val="Compact"/>
        <w:numPr>
          <w:ilvl w:val="0"/>
          <w:numId w:val="1026"/>
        </w:numPr>
      </w:pPr>
      <w:r>
        <w:t xml:space="preserve">C03) 8 ÷ 2 = 4</w:t>
      </w:r>
    </w:p>
    <w:p>
      <w:pPr>
        <w:pStyle w:val="Compact"/>
        <w:numPr>
          <w:ilvl w:val="0"/>
          <w:numId w:val="1026"/>
        </w:numPr>
      </w:pPr>
      <w:r>
        <w:t xml:space="preserve">C04) 5 ÷ 5 = 1</w:t>
      </w:r>
    </w:p>
    <w:p>
      <w:pPr>
        <w:pStyle w:val="Compact"/>
        <w:numPr>
          <w:ilvl w:val="0"/>
          <w:numId w:val="1026"/>
        </w:numPr>
      </w:pPr>
      <w:r>
        <w:t xml:space="preserve">C05) 5 ÷ 1 = 5</w:t>
      </w:r>
    </w:p>
    <w:p>
      <w:pPr>
        <w:pStyle w:val="Compact"/>
        <w:numPr>
          <w:ilvl w:val="0"/>
          <w:numId w:val="1026"/>
        </w:numPr>
      </w:pPr>
      <w:r>
        <w:t xml:space="preserve">C06) 9 ÷ 1 = 9</w:t>
      </w:r>
    </w:p>
    <w:p>
      <w:pPr>
        <w:pStyle w:val="Compact"/>
        <w:numPr>
          <w:ilvl w:val="0"/>
          <w:numId w:val="1026"/>
        </w:numPr>
      </w:pPr>
      <w:r>
        <w:t xml:space="preserve">C07) 6 ÷ 3 = 2</w:t>
      </w:r>
    </w:p>
    <w:p>
      <w:pPr>
        <w:pStyle w:val="Compact"/>
        <w:numPr>
          <w:ilvl w:val="0"/>
          <w:numId w:val="1026"/>
        </w:numPr>
      </w:pPr>
      <w:r>
        <w:t xml:space="preserve">C08) 6 ÷ 1 = 6</w:t>
      </w:r>
    </w:p>
    <w:p>
      <w:pPr>
        <w:pStyle w:val="Compact"/>
        <w:numPr>
          <w:ilvl w:val="0"/>
          <w:numId w:val="1026"/>
        </w:numPr>
      </w:pPr>
      <w:r>
        <w:t xml:space="preserve">C09) 5 ÷ 1 = 5</w:t>
      </w:r>
    </w:p>
    <w:p>
      <w:pPr>
        <w:pStyle w:val="Compact"/>
        <w:numPr>
          <w:ilvl w:val="0"/>
          <w:numId w:val="1026"/>
        </w:numPr>
      </w:pPr>
      <w:r>
        <w:t xml:space="preserve">C10) 6 ÷ 2 = 3</w:t>
      </w:r>
    </w:p>
    <w:p>
      <w:pPr>
        <w:pStyle w:val="Compact"/>
        <w:numPr>
          <w:ilvl w:val="0"/>
          <w:numId w:val="1026"/>
        </w:numPr>
      </w:pPr>
      <w:r>
        <w:t xml:space="preserve">C11) 5 ÷ 1 = 5</w:t>
      </w:r>
    </w:p>
    <w:p>
      <w:pPr>
        <w:pStyle w:val="Compact"/>
        <w:numPr>
          <w:ilvl w:val="0"/>
          <w:numId w:val="1026"/>
        </w:numPr>
      </w:pPr>
      <w:r>
        <w:t xml:space="preserve">C12) 8 ÷ 1 = 8</w:t>
      </w:r>
    </w:p>
    <w:p>
      <w:pPr>
        <w:pStyle w:val="Compact"/>
        <w:numPr>
          <w:ilvl w:val="0"/>
          <w:numId w:val="1026"/>
        </w:numPr>
      </w:pPr>
      <w:r>
        <w:t xml:space="preserve">C13) 9 ÷ 1 = 9</w:t>
      </w:r>
    </w:p>
    <w:p>
      <w:pPr>
        <w:pStyle w:val="Compact"/>
        <w:numPr>
          <w:ilvl w:val="0"/>
          <w:numId w:val="1026"/>
        </w:numPr>
      </w:pPr>
      <w:r>
        <w:t xml:space="preserve">C14) 7 ÷ 1 = 7</w:t>
      </w:r>
    </w:p>
    <w:p>
      <w:pPr>
        <w:pStyle w:val="Compact"/>
        <w:numPr>
          <w:ilvl w:val="0"/>
          <w:numId w:val="1026"/>
        </w:numPr>
      </w:pPr>
      <w:r>
        <w:t xml:space="preserve">C15) 9 ÷ 1 = 9</w:t>
      </w:r>
    </w:p>
    <w:p>
      <w:pPr>
        <w:pStyle w:val="Compact"/>
        <w:numPr>
          <w:ilvl w:val="0"/>
          <w:numId w:val="1026"/>
        </w:numPr>
      </w:pPr>
      <w:r>
        <w:t xml:space="preserve">C16) 9 ÷ 3 = 3</w:t>
      </w:r>
    </w:p>
    <w:p>
      <w:pPr>
        <w:pStyle w:val="Compact"/>
        <w:numPr>
          <w:ilvl w:val="0"/>
          <w:numId w:val="1026"/>
        </w:numPr>
      </w:pPr>
      <w:r>
        <w:t xml:space="preserve">C17) 8 ÷ 4 = 2</w:t>
      </w:r>
    </w:p>
    <w:p>
      <w:pPr>
        <w:pStyle w:val="Compact"/>
        <w:numPr>
          <w:ilvl w:val="0"/>
          <w:numId w:val="1026"/>
        </w:numPr>
      </w:pPr>
      <w:r>
        <w:t xml:space="preserve">C18) 6 ÷ 2 = 3</w:t>
      </w:r>
    </w:p>
    <w:p>
      <w:pPr>
        <w:pStyle w:val="Compact"/>
        <w:numPr>
          <w:ilvl w:val="0"/>
          <w:numId w:val="1026"/>
        </w:numPr>
      </w:pPr>
      <w:r>
        <w:t xml:space="preserve">C19) 8 ÷ 1 = 8</w:t>
      </w:r>
    </w:p>
    <w:p>
      <w:pPr>
        <w:pStyle w:val="Compact"/>
        <w:numPr>
          <w:ilvl w:val="0"/>
          <w:numId w:val="1026"/>
        </w:numPr>
      </w:pPr>
      <w:r>
        <w:t xml:space="preserve">C20) 8 ÷ 2 = 4</w:t>
      </w:r>
    </w:p>
    <w:p>
      <w:pPr>
        <w:pStyle w:val="FirstParagraph"/>
      </w:pPr>
      <w:hyperlink w:anchor="exo5">
        <w:r>
          <w:rPr>
            <w:rStyle w:val="Hyperlink"/>
          </w:rPr>
          <w:t xml:space="preserve">Voir l'énoncé de l'exercice 5.</w:t>
        </w:r>
      </w:hyperlink>
    </w:p>
    <w:p>
      <w:pPr>
        <w:pStyle w:val="BodyText"/>
      </w:pPr>
      <w:hyperlink r:id="rId213">
        <w:r>
          <w:rPr>
            <w:rStyle w:val="Hyperlink"/>
          </w:rPr>
          <w:t xml:space="preserve">Regardez les 20 premières décimales du nombre π</w:t>
        </w:r>
      </w:hyperlink>
      <w:r>
        <w:t xml:space="preserve"> </w:t>
      </w:r>
      <w:r>
        <w:t xml:space="preserve">(en commençant par 3).</w:t>
      </w:r>
    </w:p>
    <w:bookmarkEnd w:id="214"/>
    <w:bookmarkStart w:id="217" w:name="Xa197dde6b810881223ab2269bad16e788b59b3c"/>
    <w:p>
      <w:pPr>
        <w:pStyle w:val="Heading3"/>
      </w:pPr>
      <w:r>
        <w:t xml:space="preserve">Solution exercice 6 (primaire) : divisions à 2 chiffres</w:t>
      </w:r>
    </w:p>
    <w:p>
      <w:pPr>
        <w:pStyle w:val="FirstParagraph"/>
      </w:pPr>
      <w:bookmarkStart w:id="215" w:name="sol6"/>
      <w:bookmarkEnd w:id="215"/>
    </w:p>
    <w:p>
      <w:pPr>
        <w:pStyle w:val="Compact"/>
        <w:numPr>
          <w:ilvl w:val="0"/>
          <w:numId w:val="1027"/>
        </w:numPr>
      </w:pPr>
      <w:r>
        <w:t xml:space="preserve">C01) 11 ÷ 11 = 1</w:t>
      </w:r>
    </w:p>
    <w:p>
      <w:pPr>
        <w:pStyle w:val="Compact"/>
        <w:numPr>
          <w:ilvl w:val="0"/>
          <w:numId w:val="1027"/>
        </w:numPr>
      </w:pPr>
      <w:r>
        <w:t xml:space="preserve">C02) 84 ÷ 14 = 6</w:t>
      </w:r>
    </w:p>
    <w:p>
      <w:pPr>
        <w:pStyle w:val="Compact"/>
        <w:numPr>
          <w:ilvl w:val="0"/>
          <w:numId w:val="1027"/>
        </w:numPr>
      </w:pPr>
      <w:r>
        <w:t xml:space="preserve">C03) 72 ÷ 72 = 1</w:t>
      </w:r>
    </w:p>
    <w:p>
      <w:pPr>
        <w:pStyle w:val="Compact"/>
        <w:numPr>
          <w:ilvl w:val="0"/>
          <w:numId w:val="1027"/>
        </w:numPr>
      </w:pPr>
      <w:r>
        <w:t xml:space="preserve">C04) 96 ÷ 12 = 8</w:t>
      </w:r>
    </w:p>
    <w:p>
      <w:pPr>
        <w:pStyle w:val="Compact"/>
        <w:numPr>
          <w:ilvl w:val="0"/>
          <w:numId w:val="1027"/>
        </w:numPr>
      </w:pPr>
      <w:r>
        <w:t xml:space="preserve">C05) 00 ÷ 28 = 0</w:t>
      </w:r>
    </w:p>
    <w:p>
      <w:pPr>
        <w:pStyle w:val="Compact"/>
        <w:numPr>
          <w:ilvl w:val="0"/>
          <w:numId w:val="1027"/>
        </w:numPr>
      </w:pPr>
      <w:r>
        <w:t xml:space="preserve">C06) 42 ÷ 14 = 3</w:t>
      </w:r>
    </w:p>
    <w:p>
      <w:pPr>
        <w:pStyle w:val="Compact"/>
        <w:numPr>
          <w:ilvl w:val="0"/>
          <w:numId w:val="1027"/>
        </w:numPr>
      </w:pPr>
      <w:r>
        <w:t xml:space="preserve">C07) 36 ÷ 12 = 3</w:t>
      </w:r>
    </w:p>
    <w:p>
      <w:pPr>
        <w:pStyle w:val="Compact"/>
        <w:numPr>
          <w:ilvl w:val="0"/>
          <w:numId w:val="1027"/>
        </w:numPr>
      </w:pPr>
      <w:r>
        <w:t xml:space="preserve">C08) 99 ÷ 11 = 9</w:t>
      </w:r>
    </w:p>
    <w:p>
      <w:pPr>
        <w:pStyle w:val="Compact"/>
        <w:numPr>
          <w:ilvl w:val="0"/>
          <w:numId w:val="1027"/>
        </w:numPr>
      </w:pPr>
      <w:r>
        <w:t xml:space="preserve">C09) 88 ÷ 11 = 8</w:t>
      </w:r>
    </w:p>
    <w:p>
      <w:pPr>
        <w:pStyle w:val="Compact"/>
        <w:numPr>
          <w:ilvl w:val="0"/>
          <w:numId w:val="1027"/>
        </w:numPr>
      </w:pPr>
      <w:r>
        <w:t xml:space="preserve">C10) 80 ÷ 10 = 8</w:t>
      </w:r>
    </w:p>
    <w:p>
      <w:pPr>
        <w:pStyle w:val="Compact"/>
        <w:numPr>
          <w:ilvl w:val="0"/>
          <w:numId w:val="1027"/>
        </w:numPr>
      </w:pPr>
      <w:r>
        <w:t xml:space="preserve">C11) 91 ÷ 13 = 7</w:t>
      </w:r>
    </w:p>
    <w:p>
      <w:pPr>
        <w:pStyle w:val="Compact"/>
        <w:numPr>
          <w:ilvl w:val="0"/>
          <w:numId w:val="1027"/>
        </w:numPr>
      </w:pPr>
      <w:r>
        <w:t xml:space="preserve">C12) 64 ÷ 16 = 4</w:t>
      </w:r>
    </w:p>
    <w:p>
      <w:pPr>
        <w:pStyle w:val="Compact"/>
        <w:numPr>
          <w:ilvl w:val="0"/>
          <w:numId w:val="1027"/>
        </w:numPr>
      </w:pPr>
      <w:r>
        <w:t xml:space="preserve">C13) 90 ÷ 10 = 9</w:t>
      </w:r>
    </w:p>
    <w:p>
      <w:pPr>
        <w:pStyle w:val="Compact"/>
        <w:numPr>
          <w:ilvl w:val="0"/>
          <w:numId w:val="1027"/>
        </w:numPr>
      </w:pPr>
      <w:r>
        <w:t xml:space="preserve">C14) 96 ÷ 12 = 8</w:t>
      </w:r>
    </w:p>
    <w:p>
      <w:pPr>
        <w:pStyle w:val="Compact"/>
        <w:numPr>
          <w:ilvl w:val="0"/>
          <w:numId w:val="1027"/>
        </w:numPr>
      </w:pPr>
      <w:r>
        <w:t xml:space="preserve">C15) 99 ÷ 11 = 9</w:t>
      </w:r>
    </w:p>
    <w:p>
      <w:pPr>
        <w:pStyle w:val="Compact"/>
        <w:numPr>
          <w:ilvl w:val="0"/>
          <w:numId w:val="1027"/>
        </w:numPr>
      </w:pPr>
      <w:r>
        <w:t xml:space="preserve">C16) 80 ÷ 20 = 4</w:t>
      </w:r>
    </w:p>
    <w:p>
      <w:pPr>
        <w:pStyle w:val="Compact"/>
        <w:numPr>
          <w:ilvl w:val="0"/>
          <w:numId w:val="1027"/>
        </w:numPr>
      </w:pPr>
      <w:r>
        <w:t xml:space="preserve">C17) 80 ÷ 10 = 8</w:t>
      </w:r>
    </w:p>
    <w:p>
      <w:pPr>
        <w:pStyle w:val="Compact"/>
        <w:numPr>
          <w:ilvl w:val="0"/>
          <w:numId w:val="1027"/>
        </w:numPr>
      </w:pPr>
      <w:r>
        <w:t xml:space="preserve">C18) 48 ÷ 12 = 4</w:t>
      </w:r>
    </w:p>
    <w:p>
      <w:pPr>
        <w:pStyle w:val="Compact"/>
        <w:numPr>
          <w:ilvl w:val="0"/>
          <w:numId w:val="1027"/>
        </w:numPr>
      </w:pPr>
      <w:r>
        <w:t xml:space="preserve">C19) 96 ÷ 12 = 8</w:t>
      </w:r>
    </w:p>
    <w:p>
      <w:pPr>
        <w:pStyle w:val="Compact"/>
        <w:numPr>
          <w:ilvl w:val="0"/>
          <w:numId w:val="1027"/>
        </w:numPr>
      </w:pPr>
      <w:r>
        <w:t xml:space="preserve">C20) 90 ÷ 45 = 2</w:t>
      </w:r>
    </w:p>
    <w:p>
      <w:pPr>
        <w:pStyle w:val="FirstParagraph"/>
      </w:pPr>
      <w:hyperlink w:anchor="exo6">
        <w:r>
          <w:rPr>
            <w:rStyle w:val="Hyperlink"/>
          </w:rPr>
          <w:t xml:space="preserve">Voir l'énoncé de l'exercice 6.</w:t>
        </w:r>
      </w:hyperlink>
    </w:p>
    <w:p>
      <w:pPr>
        <w:pStyle w:val="BodyText"/>
      </w:pPr>
      <w:hyperlink r:id="rId216">
        <w:r>
          <w:rPr>
            <w:rStyle w:val="Hyperlink"/>
          </w:rPr>
          <w:t xml:space="preserve">Regardez les 20 premières décimales du nombre d'or 𝚽</w:t>
        </w:r>
      </w:hyperlink>
      <w:r>
        <w:t xml:space="preserve"> </w:t>
      </w:r>
      <w:r>
        <w:t xml:space="preserve">(en</w:t>
      </w:r>
      <w:r>
        <w:t xml:space="preserve"> </w:t>
      </w:r>
      <w:r>
        <w:t xml:space="preserve">commençant par 1)</w:t>
      </w:r>
    </w:p>
    <w:bookmarkEnd w:id="217"/>
    <w:bookmarkEnd w:id="218"/>
    <w:bookmarkStart w:id="327" w:name="solutions-niveau-secondaire-collège"/>
    <w:p>
      <w:pPr>
        <w:pStyle w:val="Heading2"/>
      </w:pPr>
      <w:r>
        <w:t xml:space="preserve">Solutions niveau secondaire : collège</w:t>
      </w:r>
    </w:p>
    <w:bookmarkStart w:id="220" w:name="solution-exercice-7-collège-carrés"/>
    <w:p>
      <w:pPr>
        <w:pStyle w:val="Heading3"/>
      </w:pPr>
      <w:r>
        <w:t xml:space="preserve">Solution exercice 7 (collège) : carrés</w:t>
      </w:r>
    </w:p>
    <w:p>
      <w:pPr>
        <w:pStyle w:val="FirstParagraph"/>
      </w:pPr>
      <w:bookmarkStart w:id="219" w:name="sol7"/>
      <w:bookmarkEnd w:id="219"/>
    </w:p>
    <w:p>
      <w:pPr>
        <w:pStyle w:val="Compact"/>
        <w:numPr>
          <w:ilvl w:val="0"/>
          <w:numId w:val="1028"/>
        </w:numPr>
      </w:pPr>
      <w:r>
        <w:t xml:space="preserve">C01) 11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11 × 11 = 121</w:t>
      </w:r>
    </w:p>
    <w:p>
      <w:pPr>
        <w:pStyle w:val="Compact"/>
        <w:numPr>
          <w:ilvl w:val="0"/>
          <w:numId w:val="1028"/>
        </w:numPr>
      </w:pPr>
      <w:r>
        <w:t xml:space="preserve">C02) 12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12 × 12 = 144</w:t>
      </w:r>
    </w:p>
    <w:p>
      <w:pPr>
        <w:pStyle w:val="Compact"/>
        <w:numPr>
          <w:ilvl w:val="0"/>
          <w:numId w:val="1028"/>
        </w:numPr>
      </w:pPr>
      <w:r>
        <w:t xml:space="preserve">C03) 13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13 × 13 = 169</w:t>
      </w:r>
    </w:p>
    <w:p>
      <w:pPr>
        <w:pStyle w:val="Compact"/>
        <w:numPr>
          <w:ilvl w:val="0"/>
          <w:numId w:val="1028"/>
        </w:numPr>
      </w:pPr>
      <w:r>
        <w:t xml:space="preserve">C04) 14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14 × 14 = 196</w:t>
      </w:r>
    </w:p>
    <w:p>
      <w:pPr>
        <w:pStyle w:val="Compact"/>
        <w:numPr>
          <w:ilvl w:val="0"/>
          <w:numId w:val="1028"/>
        </w:numPr>
      </w:pPr>
      <w:r>
        <w:t xml:space="preserve">C05) 15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15 × 15 = 225</w:t>
      </w:r>
    </w:p>
    <w:p>
      <w:pPr>
        <w:pStyle w:val="Compact"/>
        <w:numPr>
          <w:ilvl w:val="0"/>
          <w:numId w:val="1028"/>
        </w:numPr>
      </w:pPr>
      <w:r>
        <w:t xml:space="preserve">C06) 16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16 × 16 = 256</w:t>
      </w:r>
    </w:p>
    <w:p>
      <w:pPr>
        <w:pStyle w:val="Compact"/>
        <w:numPr>
          <w:ilvl w:val="0"/>
          <w:numId w:val="1028"/>
        </w:numPr>
      </w:pPr>
      <w:r>
        <w:t xml:space="preserve">C07) 17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17 × 17 = 289</w:t>
      </w:r>
    </w:p>
    <w:p>
      <w:pPr>
        <w:pStyle w:val="Compact"/>
        <w:numPr>
          <w:ilvl w:val="0"/>
          <w:numId w:val="1028"/>
        </w:numPr>
      </w:pPr>
      <w:r>
        <w:t xml:space="preserve">C08) 18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18 × 18 = 324</w:t>
      </w:r>
    </w:p>
    <w:p>
      <w:pPr>
        <w:pStyle w:val="Compact"/>
        <w:numPr>
          <w:ilvl w:val="0"/>
          <w:numId w:val="1028"/>
        </w:numPr>
      </w:pPr>
      <w:r>
        <w:t xml:space="preserve">C09) 19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19 × 19 = 361</w:t>
      </w:r>
    </w:p>
    <w:p>
      <w:pPr>
        <w:pStyle w:val="Compact"/>
        <w:numPr>
          <w:ilvl w:val="0"/>
          <w:numId w:val="1028"/>
        </w:numPr>
      </w:pPr>
      <w:r>
        <w:t xml:space="preserve">C10) 20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20 × 20 = 400</w:t>
      </w:r>
    </w:p>
    <w:p>
      <w:pPr>
        <w:pStyle w:val="Compact"/>
        <w:numPr>
          <w:ilvl w:val="0"/>
          <w:numId w:val="1028"/>
        </w:numPr>
      </w:pPr>
      <w:r>
        <w:t xml:space="preserve">C11) 25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25 × 25 = 625</w:t>
      </w:r>
    </w:p>
    <w:p>
      <w:pPr>
        <w:pStyle w:val="Compact"/>
        <w:numPr>
          <w:ilvl w:val="0"/>
          <w:numId w:val="1028"/>
        </w:numPr>
      </w:pPr>
      <w:r>
        <w:t xml:space="preserve">C12) 35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35 × 35 = 1225</w:t>
      </w:r>
    </w:p>
    <w:p>
      <w:pPr>
        <w:pStyle w:val="Compact"/>
        <w:numPr>
          <w:ilvl w:val="0"/>
          <w:numId w:val="1028"/>
        </w:numPr>
      </w:pPr>
      <w:r>
        <w:t xml:space="preserve">C13) 45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45 × 45 = 2025</w:t>
      </w:r>
    </w:p>
    <w:p>
      <w:pPr>
        <w:pStyle w:val="Compact"/>
        <w:numPr>
          <w:ilvl w:val="0"/>
          <w:numId w:val="1028"/>
        </w:numPr>
      </w:pPr>
      <w:r>
        <w:t xml:space="preserve">C14) 55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55 × 55 = 3025</w:t>
      </w:r>
    </w:p>
    <w:p>
      <w:pPr>
        <w:pStyle w:val="Compact"/>
        <w:numPr>
          <w:ilvl w:val="0"/>
          <w:numId w:val="1028"/>
        </w:numPr>
      </w:pPr>
      <w:r>
        <w:t xml:space="preserve">C15) 65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65 × 65 = 4225</w:t>
      </w:r>
    </w:p>
    <w:p>
      <w:pPr>
        <w:pStyle w:val="Compact"/>
        <w:numPr>
          <w:ilvl w:val="0"/>
          <w:numId w:val="1028"/>
        </w:numPr>
      </w:pPr>
      <w:r>
        <w:t xml:space="preserve">C16) 75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75 × 75 = 5625</w:t>
      </w:r>
    </w:p>
    <w:p>
      <w:pPr>
        <w:pStyle w:val="Compact"/>
        <w:numPr>
          <w:ilvl w:val="0"/>
          <w:numId w:val="1028"/>
        </w:numPr>
      </w:pPr>
      <w:r>
        <w:t xml:space="preserve">C17) 85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85 × 85 = 7225</w:t>
      </w:r>
    </w:p>
    <w:p>
      <w:pPr>
        <w:pStyle w:val="Compact"/>
        <w:numPr>
          <w:ilvl w:val="0"/>
          <w:numId w:val="1028"/>
        </w:numPr>
      </w:pPr>
      <w:r>
        <w:t xml:space="preserve">C18) 95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95 × 95 = 9025</w:t>
      </w:r>
    </w:p>
    <w:p>
      <w:pPr>
        <w:pStyle w:val="Compact"/>
        <w:numPr>
          <w:ilvl w:val="0"/>
          <w:numId w:val="1028"/>
        </w:numPr>
      </w:pPr>
      <w:r>
        <w:t xml:space="preserve">C19) 111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111 × 111 = 12321</w:t>
      </w:r>
    </w:p>
    <w:p>
      <w:pPr>
        <w:pStyle w:val="Compact"/>
        <w:numPr>
          <w:ilvl w:val="0"/>
          <w:numId w:val="1028"/>
        </w:numPr>
      </w:pPr>
      <w:r>
        <w:t xml:space="preserve">C20) 1111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1111 × 1111 = 1234321</w:t>
      </w:r>
    </w:p>
    <w:p>
      <w:pPr>
        <w:pStyle w:val="FirstParagraph"/>
      </w:pPr>
      <w:hyperlink w:anchor="exo7">
        <w:r>
          <w:rPr>
            <w:rStyle w:val="Hyperlink"/>
          </w:rPr>
          <w:t xml:space="preserve">Voir l'énoncé de l'exercice 7.</w:t>
        </w:r>
      </w:hyperlink>
    </w:p>
    <w:bookmarkEnd w:id="220"/>
    <w:bookmarkStart w:id="223" w:name="X0aea943cf60f373ef0ed3e3e822a70222e21b2d"/>
    <w:p>
      <w:pPr>
        <w:pStyle w:val="Heading3"/>
      </w:pPr>
      <w:r>
        <w:t xml:space="preserve">Solution exercice 8 (collège) : carrés avec des 1 et une calculatrice</w:t>
      </w:r>
    </w:p>
    <w:p>
      <w:pPr>
        <w:pStyle w:val="FirstParagraph"/>
      </w:pPr>
      <w:bookmarkStart w:id="221" w:name="sol8"/>
      <w:bookmarkEnd w:id="221"/>
    </w:p>
    <w:p>
      <w:pPr>
        <w:pStyle w:val="Compact"/>
        <w:numPr>
          <w:ilvl w:val="0"/>
          <w:numId w:val="1029"/>
        </w:numPr>
      </w:pPr>
      <w:r>
        <w:t xml:space="preserve">C01) 1 × 1 = 1</w:t>
      </w:r>
    </w:p>
    <w:p>
      <w:pPr>
        <w:pStyle w:val="Compact"/>
        <w:numPr>
          <w:ilvl w:val="0"/>
          <w:numId w:val="1029"/>
        </w:numPr>
      </w:pPr>
      <w:r>
        <w:t xml:space="preserve">C02) 11 × 11 = 121</w:t>
      </w:r>
    </w:p>
    <w:p>
      <w:pPr>
        <w:pStyle w:val="Compact"/>
        <w:numPr>
          <w:ilvl w:val="0"/>
          <w:numId w:val="1029"/>
        </w:numPr>
      </w:pPr>
      <w:r>
        <w:t xml:space="preserve">C03) 111 × 111 = 12321</w:t>
      </w:r>
    </w:p>
    <w:p>
      <w:pPr>
        <w:pStyle w:val="Compact"/>
        <w:numPr>
          <w:ilvl w:val="0"/>
          <w:numId w:val="1029"/>
        </w:numPr>
      </w:pPr>
      <w:r>
        <w:t xml:space="preserve">C04) 1111 × 1111 = 1234321</w:t>
      </w:r>
    </w:p>
    <w:p>
      <w:pPr>
        <w:pStyle w:val="Compact"/>
        <w:numPr>
          <w:ilvl w:val="0"/>
          <w:numId w:val="1029"/>
        </w:numPr>
      </w:pPr>
      <w:r>
        <w:t xml:space="preserve">C05) 11111 × 11111 = 123454321</w:t>
      </w:r>
    </w:p>
    <w:p>
      <w:pPr>
        <w:pStyle w:val="Compact"/>
        <w:numPr>
          <w:ilvl w:val="0"/>
          <w:numId w:val="1029"/>
        </w:numPr>
      </w:pPr>
      <w:r>
        <w:t xml:space="preserve">C06) 111111 × 111111 = 12345654321</w:t>
      </w:r>
    </w:p>
    <w:p>
      <w:pPr>
        <w:pStyle w:val="Compact"/>
        <w:numPr>
          <w:ilvl w:val="0"/>
          <w:numId w:val="1029"/>
        </w:numPr>
      </w:pPr>
      <w:r>
        <w:t xml:space="preserve">C07) 1111111 × 1111111 = 1234567654321</w:t>
      </w:r>
    </w:p>
    <w:p>
      <w:pPr>
        <w:pStyle w:val="Compact"/>
        <w:numPr>
          <w:ilvl w:val="0"/>
          <w:numId w:val="1029"/>
        </w:numPr>
      </w:pPr>
      <w:r>
        <w:t xml:space="preserve">C08) 11111111 × 11111111 = 123456787654321</w:t>
      </w:r>
    </w:p>
    <w:p>
      <w:pPr>
        <w:pStyle w:val="Compact"/>
        <w:numPr>
          <w:ilvl w:val="0"/>
          <w:numId w:val="1029"/>
        </w:numPr>
      </w:pPr>
      <w:r>
        <w:t xml:space="preserve">C09) 111111111 × 111111111 = 12345678987654321</w:t>
      </w:r>
    </w:p>
    <w:p>
      <w:pPr>
        <w:pStyle w:val="Compact"/>
        <w:numPr>
          <w:ilvl w:val="0"/>
          <w:numId w:val="1029"/>
        </w:numPr>
      </w:pPr>
      <w:r>
        <w:t xml:space="preserve">C10) 1111111111 × 1111111111 = 12345678900987654321</w:t>
      </w:r>
    </w:p>
    <w:p>
      <w:pPr>
        <w:pStyle w:val="FirstParagraph"/>
      </w:pPr>
      <w:hyperlink w:anchor="exo8">
        <w:r>
          <w:rPr>
            <w:rStyle w:val="Hyperlink"/>
          </w:rPr>
          <w:t xml:space="preserve">Voir l'énoncé de l'exercice 8.</w:t>
        </w:r>
      </w:hyperlink>
    </w:p>
    <w:p>
      <w:pPr>
        <w:pStyle w:val="BodyText"/>
      </w:pPr>
      <w:r>
        <w:t xml:space="preserve">Pour des exercices en ligne vous pouvez essayer ce</w:t>
      </w:r>
      <w:r>
        <w:t xml:space="preserve"> </w:t>
      </w:r>
      <w:hyperlink r:id="rId222">
        <w:r>
          <w:rPr>
            <w:rStyle w:val="Hyperlink"/>
          </w:rPr>
          <w:t xml:space="preserve">QCM sur les nombres</w:t>
        </w:r>
      </w:hyperlink>
      <w:r>
        <w:t xml:space="preserve">.</w:t>
      </w:r>
    </w:p>
    <w:bookmarkEnd w:id="223"/>
    <w:bookmarkStart w:id="226" w:name="X91045fc867915baef3fcfb7a44a25205e4cba0a"/>
    <w:p>
      <w:pPr>
        <w:pStyle w:val="Heading3"/>
      </w:pPr>
      <w:r>
        <w:t xml:space="preserve">Solution exercice 9 (collège) : un programme de calcul particulier</w:t>
      </w:r>
    </w:p>
    <w:p>
      <w:pPr>
        <w:pStyle w:val="FirstParagraph"/>
      </w:pPr>
      <w:bookmarkStart w:id="224" w:name="sol9"/>
      <w:bookmarkEnd w:id="224"/>
    </w:p>
    <w:p>
      <w:pPr>
        <w:pStyle w:val="Compact"/>
        <w:numPr>
          <w:ilvl w:val="0"/>
          <w:numId w:val="1030"/>
        </w:numPr>
      </w:pPr>
      <w:r>
        <w:t xml:space="preserve">A01) m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2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4</w:t>
      </w:r>
    </w:p>
    <w:p>
      <w:pPr>
        <w:pStyle w:val="Compact"/>
        <w:numPr>
          <w:ilvl w:val="0"/>
          <w:numId w:val="1030"/>
        </w:numPr>
      </w:pPr>
      <w:r>
        <w:t xml:space="preserve">A02) n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</w:t>
      </w:r>
    </w:p>
    <w:p>
      <w:pPr>
        <w:pStyle w:val="Compact"/>
        <w:numPr>
          <w:ilvl w:val="0"/>
          <w:numId w:val="1030"/>
        </w:numPr>
      </w:pPr>
      <w:r>
        <w:t xml:space="preserve">A03) a = m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n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4 - 1 = 3</w:t>
      </w:r>
    </w:p>
    <w:p>
      <w:pPr>
        <w:pStyle w:val="Compact"/>
        <w:numPr>
          <w:ilvl w:val="0"/>
          <w:numId w:val="1030"/>
        </w:numPr>
      </w:pPr>
      <w:r>
        <w:t xml:space="preserve">A04) b = 2 × m × n = 2 × 2 × 1 = 4</w:t>
      </w:r>
    </w:p>
    <w:p>
      <w:pPr>
        <w:pStyle w:val="Compact"/>
        <w:numPr>
          <w:ilvl w:val="0"/>
          <w:numId w:val="1030"/>
        </w:numPr>
      </w:pPr>
      <w:r>
        <w:t xml:space="preserve">A05) c = m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n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4 + 1 = 5</w:t>
      </w:r>
    </w:p>
    <w:p>
      <w:pPr>
        <w:pStyle w:val="Compact"/>
        <w:numPr>
          <w:ilvl w:val="0"/>
          <w:numId w:val="1030"/>
        </w:numPr>
      </w:pPr>
      <w:r>
        <w:t xml:space="preserve">A06)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3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9</w:t>
      </w:r>
    </w:p>
    <w:p>
      <w:pPr>
        <w:pStyle w:val="Compact"/>
        <w:numPr>
          <w:ilvl w:val="0"/>
          <w:numId w:val="1030"/>
        </w:numPr>
      </w:pPr>
      <w:r>
        <w:t xml:space="preserve">A07)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4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16</w:t>
      </w:r>
    </w:p>
    <w:p>
      <w:pPr>
        <w:pStyle w:val="Compact"/>
        <w:numPr>
          <w:ilvl w:val="0"/>
          <w:numId w:val="1030"/>
        </w:numPr>
      </w:pPr>
      <w:r>
        <w:t xml:space="preserve">A08) c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25</w:t>
      </w:r>
    </w:p>
    <w:p>
      <w:pPr>
        <w:pStyle w:val="Compact"/>
        <w:numPr>
          <w:ilvl w:val="0"/>
          <w:numId w:val="1030"/>
        </w:numPr>
      </w:pPr>
      <w:r>
        <w:t xml:space="preserve">A09) Vérifions que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c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9 + 16 = 25</w:t>
      </w:r>
    </w:p>
    <w:p>
      <w:pPr>
        <w:pStyle w:val="Compact"/>
        <w:numPr>
          <w:ilvl w:val="0"/>
          <w:numId w:val="1030"/>
        </w:numPr>
      </w:pPr>
      <w:r>
        <w:t xml:space="preserve">A10) Est-ce valable pour n'importe quelles valeurs de m et n ?</w:t>
      </w:r>
      <w:r>
        <w:t xml:space="preserve"> </w:t>
      </w:r>
      <w:r>
        <w:t xml:space="preserve">Oui pour toutes les valeurs qui vérifient les contraintes</w:t>
      </w:r>
      <w:r>
        <w:t xml:space="preserve"> </w:t>
      </w:r>
      <w:r>
        <w:t xml:space="preserve">énoncées 1 ≤ n &lt; m car on peut généraliser les calculs grâce au</w:t>
      </w:r>
      <w:r>
        <w:t xml:space="preserve"> </w:t>
      </w:r>
      <w:r>
        <w:t xml:space="preserve">calcul littéral sans donner de valeur à m et n.</w:t>
      </w:r>
    </w:p>
    <w:p>
      <w:pPr>
        <w:pStyle w:val="FirstParagraph"/>
      </w:pPr>
      <w:r>
        <w:t xml:space="preserve">On obtient ainsi les calculs suivants :</w:t>
      </w:r>
    </w:p>
    <w:p>
      <w:pPr>
        <w:pStyle w:val="Compact"/>
        <w:numPr>
          <w:ilvl w:val="0"/>
          <w:numId w:val="1031"/>
        </w:numPr>
      </w:pPr>
      <w:r>
        <w:t xml:space="preserve">a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(m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n</w:t>
      </w:r>
      <w:r>
        <w:rPr>
          <w:vertAlign w:val="superscript"/>
        </w:rPr>
        <w:t xml:space="preserve">2</w:t>
      </w:r>
      <w:r>
        <w:t xml:space="preserve">)</w:t>
      </w:r>
      <w:r>
        <w:rPr>
          <w:vertAlign w:val="superscript"/>
        </w:rPr>
        <w:t xml:space="preserve">2</w:t>
      </w:r>
    </w:p>
    <w:p>
      <w:pPr>
        <w:pStyle w:val="Compact"/>
        <w:numPr>
          <w:ilvl w:val="0"/>
          <w:numId w:val="1031"/>
        </w:numPr>
      </w:pPr>
      <w:r>
        <w:t xml:space="preserve">a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(m</w:t>
      </w:r>
      <w:r>
        <w:rPr>
          <w:vertAlign w:val="superscript"/>
        </w:rPr>
        <w:t xml:space="preserve">2</w:t>
      </w:r>
      <w:r>
        <w:t xml:space="preserve">)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- 2 × (m</w:t>
      </w:r>
      <w:r>
        <w:rPr>
          <w:vertAlign w:val="superscript"/>
        </w:rPr>
        <w:t xml:space="preserve">2</w:t>
      </w:r>
      <w:r>
        <w:t xml:space="preserve">) × (n</w:t>
      </w:r>
      <w:r>
        <w:rPr>
          <w:vertAlign w:val="superscript"/>
        </w:rPr>
        <w:t xml:space="preserve">2</w:t>
      </w:r>
      <w:r>
        <w:t xml:space="preserve">) + (n</w:t>
      </w:r>
      <w:r>
        <w:rPr>
          <w:vertAlign w:val="superscript"/>
        </w:rPr>
        <w:t xml:space="preserve">2</w:t>
      </w:r>
      <w:r>
        <w:t xml:space="preserve">)</w:t>
      </w:r>
      <w:r>
        <w:rPr>
          <w:vertAlign w:val="superscript"/>
        </w:rPr>
        <w:t xml:space="preserve">2</w:t>
      </w:r>
    </w:p>
    <w:p>
      <w:pPr>
        <w:pStyle w:val="Compact"/>
        <w:numPr>
          <w:ilvl w:val="0"/>
          <w:numId w:val="1031"/>
        </w:numPr>
      </w:pPr>
      <w:r>
        <w:t xml:space="preserve">a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m</w:t>
      </w:r>
      <w:r>
        <w:rPr>
          <w:vertAlign w:val="superscript"/>
        </w:rPr>
        <w:t xml:space="preserve">4</w:t>
      </w:r>
      <w:r>
        <w:t xml:space="preserve"> </w:t>
      </w:r>
      <w:r>
        <w:t xml:space="preserve">- 2m</w:t>
      </w:r>
      <w:r>
        <w:rPr>
          <w:vertAlign w:val="superscript"/>
        </w:rPr>
        <w:t xml:space="preserve">2</w:t>
      </w:r>
      <w:r>
        <w:t xml:space="preserve">n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n</w:t>
      </w:r>
      <w:r>
        <w:rPr>
          <w:vertAlign w:val="superscript"/>
        </w:rPr>
        <w:t xml:space="preserve">4</w:t>
      </w:r>
    </w:p>
    <w:p>
      <w:pPr>
        <w:pStyle w:val="Compact"/>
        <w:numPr>
          <w:ilvl w:val="0"/>
          <w:numId w:val="1031"/>
        </w:numPr>
      </w:pPr>
      <w:r>
        <w:t xml:space="preserve">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(2mn)</w:t>
      </w:r>
      <w:r>
        <w:rPr>
          <w:vertAlign w:val="superscript"/>
        </w:rPr>
        <w:t xml:space="preserve">2</w:t>
      </w:r>
    </w:p>
    <w:p>
      <w:pPr>
        <w:pStyle w:val="Compact"/>
        <w:numPr>
          <w:ilvl w:val="0"/>
          <w:numId w:val="1031"/>
        </w:numPr>
      </w:pPr>
      <w:r>
        <w:t xml:space="preserve">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2</w:t>
      </w:r>
      <w:r>
        <w:rPr>
          <w:vertAlign w:val="superscript"/>
        </w:rPr>
        <w:t xml:space="preserve">2</w:t>
      </w:r>
      <w:r>
        <w:t xml:space="preserve">m</w:t>
      </w:r>
      <w:r>
        <w:rPr>
          <w:vertAlign w:val="superscript"/>
        </w:rPr>
        <w:t xml:space="preserve">2</w:t>
      </w:r>
      <w:r>
        <w:t xml:space="preserve">n</w:t>
      </w:r>
      <w:r>
        <w:rPr>
          <w:vertAlign w:val="superscript"/>
        </w:rPr>
        <w:t xml:space="preserve">2</w:t>
      </w:r>
    </w:p>
    <w:p>
      <w:pPr>
        <w:pStyle w:val="Compact"/>
        <w:numPr>
          <w:ilvl w:val="0"/>
          <w:numId w:val="1031"/>
        </w:numPr>
      </w:pPr>
      <w:r>
        <w:t xml:space="preserve">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4m</w:t>
      </w:r>
      <w:r>
        <w:rPr>
          <w:vertAlign w:val="superscript"/>
        </w:rPr>
        <w:t xml:space="preserve">2</w:t>
      </w:r>
      <w:r>
        <w:t xml:space="preserve">n</w:t>
      </w:r>
      <w:r>
        <w:rPr>
          <w:vertAlign w:val="superscript"/>
        </w:rPr>
        <w:t xml:space="preserve">2</w:t>
      </w:r>
    </w:p>
    <w:p>
      <w:pPr>
        <w:pStyle w:val="Compact"/>
        <w:numPr>
          <w:ilvl w:val="0"/>
          <w:numId w:val="1031"/>
        </w:numPr>
      </w:pPr>
      <w:r>
        <w:t xml:space="preserve">c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(m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n</w:t>
      </w:r>
      <w:r>
        <w:rPr>
          <w:vertAlign w:val="superscript"/>
        </w:rPr>
        <w:t xml:space="preserve">2</w:t>
      </w:r>
      <w:r>
        <w:t xml:space="preserve">)</w:t>
      </w:r>
      <w:r>
        <w:rPr>
          <w:vertAlign w:val="superscript"/>
        </w:rPr>
        <w:t xml:space="preserve">2</w:t>
      </w:r>
    </w:p>
    <w:p>
      <w:pPr>
        <w:pStyle w:val="Compact"/>
        <w:numPr>
          <w:ilvl w:val="0"/>
          <w:numId w:val="1031"/>
        </w:numPr>
      </w:pPr>
      <w:r>
        <w:t xml:space="preserve">c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m</w:t>
      </w:r>
      <w:r>
        <w:rPr>
          <w:vertAlign w:val="superscript"/>
        </w:rPr>
        <w:t xml:space="preserve">4</w:t>
      </w:r>
      <w:r>
        <w:t xml:space="preserve"> </w:t>
      </w:r>
      <w:r>
        <w:t xml:space="preserve">+ 2m</w:t>
      </w:r>
      <w:r>
        <w:rPr>
          <w:vertAlign w:val="superscript"/>
        </w:rPr>
        <w:t xml:space="preserve">2</w:t>
      </w:r>
      <w:r>
        <w:t xml:space="preserve">n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n</w:t>
      </w:r>
      <w:r>
        <w:rPr>
          <w:vertAlign w:val="superscript"/>
        </w:rPr>
        <w:t xml:space="preserve">4</w:t>
      </w:r>
    </w:p>
    <w:p>
      <w:pPr>
        <w:pStyle w:val="Compact"/>
        <w:numPr>
          <w:ilvl w:val="0"/>
          <w:numId w:val="1031"/>
        </w:numPr>
      </w:pPr>
      <w:r>
        <w:t xml:space="preserve">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m</w:t>
      </w:r>
      <w:r>
        <w:rPr>
          <w:vertAlign w:val="superscript"/>
        </w:rPr>
        <w:t xml:space="preserve">4</w:t>
      </w:r>
      <w:r>
        <w:t xml:space="preserve"> </w:t>
      </w:r>
      <w:r>
        <w:t xml:space="preserve">- 2m</w:t>
      </w:r>
      <w:r>
        <w:rPr>
          <w:vertAlign w:val="superscript"/>
        </w:rPr>
        <w:t xml:space="preserve">2</w:t>
      </w:r>
      <w:r>
        <w:t xml:space="preserve">n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n</w:t>
      </w:r>
      <w:r>
        <w:rPr>
          <w:vertAlign w:val="superscript"/>
        </w:rPr>
        <w:t xml:space="preserve">4</w:t>
      </w:r>
      <w:r>
        <w:t xml:space="preserve"> </w:t>
      </w:r>
      <w:r>
        <w:t xml:space="preserve">+ 4m</w:t>
      </w:r>
      <w:r>
        <w:rPr>
          <w:vertAlign w:val="superscript"/>
        </w:rPr>
        <w:t xml:space="preserve">2</w:t>
      </w:r>
      <w:r>
        <w:t xml:space="preserve">n</w:t>
      </w:r>
      <w:r>
        <w:rPr>
          <w:vertAlign w:val="superscript"/>
        </w:rPr>
        <w:t xml:space="preserve">2</w:t>
      </w:r>
    </w:p>
    <w:p>
      <w:pPr>
        <w:pStyle w:val="Compact"/>
        <w:numPr>
          <w:ilvl w:val="0"/>
          <w:numId w:val="1031"/>
        </w:numPr>
      </w:pPr>
      <w:r>
        <w:t xml:space="preserve">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m</w:t>
      </w:r>
      <w:r>
        <w:rPr>
          <w:vertAlign w:val="superscript"/>
        </w:rPr>
        <w:t xml:space="preserve">4</w:t>
      </w:r>
      <w:r>
        <w:t xml:space="preserve"> </w:t>
      </w:r>
      <w:r>
        <w:t xml:space="preserve">+ 2m</w:t>
      </w:r>
      <w:r>
        <w:rPr>
          <w:vertAlign w:val="superscript"/>
        </w:rPr>
        <w:t xml:space="preserve">2</w:t>
      </w:r>
      <w:r>
        <w:t xml:space="preserve">n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n</w:t>
      </w:r>
      <w:r>
        <w:rPr>
          <w:vertAlign w:val="superscript"/>
        </w:rPr>
        <w:t xml:space="preserve">4</w:t>
      </w:r>
    </w:p>
    <w:p>
      <w:pPr>
        <w:pStyle w:val="Compact"/>
        <w:numPr>
          <w:ilvl w:val="0"/>
          <w:numId w:val="1031"/>
        </w:numPr>
      </w:pPr>
      <w:r>
        <w:t xml:space="preserve">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c</w:t>
      </w:r>
      <w:r>
        <w:rPr>
          <w:vertAlign w:val="superscript"/>
        </w:rPr>
        <w:t xml:space="preserve">2</w:t>
      </w:r>
    </w:p>
    <w:p>
      <w:pPr>
        <w:pStyle w:val="FirstParagraph"/>
      </w:pPr>
      <w:hyperlink w:anchor="exo9">
        <w:r>
          <w:rPr>
            <w:rStyle w:val="Hyperlink"/>
          </w:rPr>
          <w:t xml:space="preserve">Voir énoncé de l'exercice 9.</w:t>
        </w:r>
      </w:hyperlink>
    </w:p>
    <w:p>
      <w:pPr>
        <w:pStyle w:val="BodyText"/>
      </w:pPr>
      <w:r>
        <w:t xml:space="preserve">Vous pouvez voir une</w:t>
      </w:r>
      <w:r>
        <w:t xml:space="preserve"> </w:t>
      </w:r>
      <w:hyperlink r:id="rId225">
        <w:r>
          <w:rPr>
            <w:rStyle w:val="Hyperlink"/>
          </w:rPr>
          <w:t xml:space="preserve">illustration géométrique de la 3</w:t>
        </w:r>
        <w:r>
          <w:rPr>
            <w:rStyle w:val="Hyperlink"/>
            <w:vertAlign w:val="superscript"/>
          </w:rPr>
          <w:t xml:space="preserve">ème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identité remarquable</w:t>
        </w:r>
      </w:hyperlink>
      <w:r>
        <w:t xml:space="preserve"> </w:t>
      </w:r>
      <w:r>
        <w:t xml:space="preserve">dans cette vidéo.</w:t>
      </w:r>
    </w:p>
    <w:bookmarkEnd w:id="226"/>
    <w:bookmarkStart w:id="232" w:name="Xe3a61ba6f9f37d80f9684e2e67a61adf45e3b59"/>
    <w:p>
      <w:pPr>
        <w:pStyle w:val="Heading3"/>
      </w:pPr>
      <w:r>
        <w:t xml:space="preserve">Solution exercice 10 (collège) : un programme de construction géométrique</w:t>
      </w:r>
    </w:p>
    <w:p>
      <w:pPr>
        <w:pStyle w:val="FirstParagraph"/>
      </w:pPr>
      <w:bookmarkStart w:id="227" w:name="sol10"/>
      <w:bookmarkEnd w:id="227"/>
    </w:p>
    <w:p>
      <w:pPr>
        <w:pStyle w:val="BodyText"/>
      </w:pPr>
      <w:r>
        <w:drawing>
          <wp:inline>
            <wp:extent cx="2782150" cy="2094959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./images/pythagore345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150" cy="2094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231" w:name="fig:sol10"/>
      <w:bookmarkEnd w:id="231"/>
    </w:p>
    <w:p>
      <w:pPr>
        <w:pStyle w:val="BodyText"/>
      </w:pPr>
      <w:r>
        <w:t xml:space="preserve">Comme on l'a vu dans l'</w:t>
      </w:r>
      <w:hyperlink w:anchor="sol9">
        <w:r>
          <w:rPr>
            <w:rStyle w:val="Hyperlink"/>
          </w:rPr>
          <w:t xml:space="preserve">exercice 9</w:t>
        </w:r>
      </w:hyperlink>
      <w:r>
        <w:t xml:space="preserve"> </w:t>
      </w:r>
      <w:r>
        <w:t xml:space="preserve">: 3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+ 4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5</w:t>
      </w:r>
      <w:r>
        <w:rPr>
          <w:vertAlign w:val="superscript"/>
        </w:rPr>
        <w:t xml:space="preserve">2</w:t>
      </w:r>
      <w:r>
        <w:t xml:space="preserve"> </w:t>
      </w:r>
      <w:r>
        <w:t xml:space="preserve">c'est-à-dire que 9 + 16 = 25. On a bien vérifié la relation de</w:t>
      </w:r>
      <w:r>
        <w:t xml:space="preserve"> </w:t>
      </w:r>
      <w:r>
        <w:t xml:space="preserve">Pythagore.</w:t>
      </w:r>
    </w:p>
    <w:p>
      <w:pPr>
        <w:pStyle w:val="BodyText"/>
      </w:pPr>
      <w:hyperlink w:anchor="exo10">
        <w:r>
          <w:rPr>
            <w:rStyle w:val="Hyperlink"/>
          </w:rPr>
          <w:t xml:space="preserve">Voir l'énoncé de l'exercice 10.</w:t>
        </w:r>
      </w:hyperlink>
    </w:p>
    <w:bookmarkEnd w:id="232"/>
    <w:bookmarkStart w:id="269" w:name="X62b3303115edfd58a9a35149a303affc416c07c"/>
    <w:p>
      <w:pPr>
        <w:pStyle w:val="Heading3"/>
      </w:pPr>
      <w:r>
        <w:t xml:space="preserve">Solution exercice 11 (collège) : une cible circulaire</w:t>
      </w:r>
    </w:p>
    <w:p>
      <w:pPr>
        <w:pStyle w:val="FirstParagraph"/>
      </w:pPr>
      <w:bookmarkStart w:id="233" w:name="sol11"/>
      <w:bookmarkEnd w:id="233"/>
    </w:p>
    <w:p>
      <w:pPr>
        <w:pStyle w:val="BodyText"/>
      </w:pPr>
      <w:r>
        <w:t xml:space="preserve">On considère que les joueurs atteignent toujours la cible</w:t>
      </w:r>
      <w:r>
        <w:t xml:space="preserve"> </w:t>
      </w:r>
      <w:r>
        <w:t xml:space="preserve">c'est-à-dire le cercle</w:t>
      </w:r>
      <w:r>
        <w:t xml:space="preserve"> </w:t>
      </w:r>
      <w:bookmarkStart w:id="234" w:name="jaune1"/>
      <w:bookmarkEnd w:id="234"/>
      <w:r>
        <w:t xml:space="preserve"> </w:t>
      </w:r>
      <w:bookmarkStart w:id="235" w:name="CE1jaune"/>
      <w:bookmarkEnd w:id="235"/>
      <w:r>
        <w:t xml:space="preserve"> </w:t>
      </w:r>
      <w:r>
        <w:t xml:space="preserve">(</w:t>
      </w:r>
      <w:hyperlink r:id="rId236">
        <w:r>
          <w:rPr>
            <w:rStyle w:val="Hyperlink"/>
          </w:rPr>
          <w:t xml:space="preserve">voir figure avec les cercles concentriques</w:t>
        </w:r>
      </w:hyperlink>
      <w:r>
        <w:t xml:space="preserve">).</w:t>
      </w:r>
    </w:p>
    <w:p>
      <w:pPr>
        <w:pStyle w:val="Compact"/>
        <w:numPr>
          <w:ilvl w:val="0"/>
          <w:numId w:val="1032"/>
        </w:numPr>
      </w:pPr>
      <w:r>
        <w:t xml:space="preserve">G1) L'aire de l'intérieur du cercle</w:t>
      </w:r>
      <w:r>
        <w:t xml:space="preserve"> </w:t>
      </w:r>
      <w:bookmarkStart w:id="237" w:name="rouge3"/>
      <w:bookmarkEnd w:id="237"/>
      <w:r>
        <w:t xml:space="preserve"> </w:t>
      </w:r>
      <w:bookmarkStart w:id="238" w:name="CA3rouge"/>
      <w:bookmarkEnd w:id="238"/>
      <w:r>
        <w:t xml:space="preserve">est celle du</w:t>
      </w:r>
      <w:r>
        <w:t xml:space="preserve"> </w:t>
      </w:r>
      <w:r>
        <w:t xml:space="preserve">disque de centre O et de rayon 1 soit π × 1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π ainsi</w:t>
      </w:r>
      <w:r>
        <w:t xml:space="preserve"> </w:t>
      </w:r>
      <w:bookmarkStart w:id="239" w:name="DA1rouge"/>
      <w:bookmarkEnd w:id="239"/>
      <w:r>
        <w:t xml:space="preserve"> </w:t>
      </w:r>
      <w:r>
        <w:t xml:space="preserve">= π.</w:t>
      </w:r>
      <w:r>
        <w:t xml:space="preserve"> </w:t>
      </w:r>
      <w:r>
        <w:t xml:space="preserve">L'aire de l'intérieur du cercle</w:t>
      </w:r>
      <w:r>
        <w:t xml:space="preserve"> </w:t>
      </w:r>
      <w:bookmarkStart w:id="240" w:name="CEjaune"/>
      <w:bookmarkEnd w:id="240"/>
      <w:r>
        <w:t xml:space="preserve">est celle du</w:t>
      </w:r>
      <w:r>
        <w:t xml:space="preserve"> </w:t>
      </w:r>
      <w:r>
        <w:t xml:space="preserve">disque de centre O et de rayon 5 soit π × 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25π ainsi</w:t>
      </w:r>
      <w:r>
        <w:t xml:space="preserve"> </w:t>
      </w:r>
      <w:bookmarkStart w:id="241" w:name="DE1jaune"/>
      <w:bookmarkEnd w:id="241"/>
      <w:r>
        <w:t xml:space="preserve"> </w:t>
      </w:r>
      <w:r>
        <w:t xml:space="preserve">= 25π.</w:t>
      </w:r>
      <w:r>
        <w:t xml:space="preserve"> </w:t>
      </w:r>
      <w:r>
        <w:t xml:space="preserve">Par conséquent la probabilité recherchée est P =</w:t>
      </w:r>
      <w:r>
        <w:t xml:space="preserve"> </w:t>
      </w:r>
      <w:bookmarkStart w:id="242" w:name="DA2rouge"/>
      <w:bookmarkEnd w:id="242"/>
      <w:r>
        <w:t xml:space="preserve">/</w:t>
      </w:r>
      <w:r>
        <w:t xml:space="preserve"> </w:t>
      </w:r>
      <w:bookmarkStart w:id="243" w:name="DE2jaune"/>
      <w:bookmarkEnd w:id="243"/>
      <w:r>
        <w:t xml:space="preserve"> </w:t>
      </w:r>
      <w:r>
        <w:t xml:space="preserve">= π / 25π = 1 / 25 = 4%.</w:t>
      </w:r>
    </w:p>
    <w:p>
      <w:pPr>
        <w:pStyle w:val="Compact"/>
        <w:numPr>
          <w:ilvl w:val="0"/>
          <w:numId w:val="1032"/>
        </w:numPr>
      </w:pPr>
      <w:r>
        <w:t xml:space="preserve">G2) Pour calculer la probabilité que le joueur atteigne la</w:t>
      </w:r>
      <w:r>
        <w:t xml:space="preserve"> </w:t>
      </w:r>
      <w:r>
        <w:t xml:space="preserve">couronne entre les cercles</w:t>
      </w:r>
      <w:r>
        <w:t xml:space="preserve"> </w:t>
      </w:r>
      <w:bookmarkStart w:id="244" w:name="rouge4"/>
      <w:bookmarkEnd w:id="244"/>
      <w:r>
        <w:t xml:space="preserve"> </w:t>
      </w:r>
      <w:bookmarkStart w:id="245" w:name="CA4rouge"/>
      <w:bookmarkEnd w:id="245"/>
      <w:r>
        <w:t xml:space="preserve">et</w:t>
      </w:r>
      <w:r>
        <w:t xml:space="preserve"> </w:t>
      </w:r>
      <w:bookmarkStart w:id="246" w:name="citron3"/>
      <w:bookmarkEnd w:id="246"/>
      <w:r>
        <w:t xml:space="preserve"> </w:t>
      </w:r>
      <w:bookmarkStart w:id="247" w:name="CB3citron"/>
      <w:bookmarkEnd w:id="247"/>
      <w:r>
        <w:t xml:space="preserve">il faut</w:t>
      </w:r>
      <w:r>
        <w:t xml:space="preserve"> </w:t>
      </w:r>
      <w:r>
        <w:t xml:space="preserve">calculer l'aire de la couronne c'est-à-dire la différence entre</w:t>
      </w:r>
      <w:r>
        <w:t xml:space="preserve"> </w:t>
      </w:r>
      <w:r>
        <w:t xml:space="preserve">l'aire du disque de centre O de rayon 2,</w:t>
      </w:r>
      <w:r>
        <w:t xml:space="preserve"> </w:t>
      </w:r>
      <w:bookmarkStart w:id="248" w:name="DB1citron"/>
      <w:bookmarkEnd w:id="248"/>
      <w:r>
        <w:t xml:space="preserve">= 4π et du</w:t>
      </w:r>
      <w:r>
        <w:t xml:space="preserve"> </w:t>
      </w:r>
      <w:r>
        <w:t xml:space="preserve">disque</w:t>
      </w:r>
      <w:r>
        <w:t xml:space="preserve"> </w:t>
      </w:r>
      <w:bookmarkStart w:id="249" w:name="DA3rouge"/>
      <w:bookmarkEnd w:id="249"/>
      <w:r>
        <w:t xml:space="preserve">= π soit 4π -</w:t>
      </w:r>
      <w:r>
        <w:t xml:space="preserve"> </w:t>
      </w:r>
      <w:r>
        <w:t xml:space="preserve">π = 3π. Ensuite on calcule le rapport d'aires : P = 3π / 25π = 3</w:t>
      </w:r>
      <w:r>
        <w:t xml:space="preserve"> </w:t>
      </w:r>
      <w:r>
        <w:t xml:space="preserve">/ 25 = 12%.</w:t>
      </w:r>
    </w:p>
    <w:p>
      <w:pPr>
        <w:pStyle w:val="Compact"/>
        <w:numPr>
          <w:ilvl w:val="0"/>
          <w:numId w:val="1032"/>
        </w:numPr>
      </w:pPr>
      <w:r>
        <w:t xml:space="preserve">G3) Pour calculer la probabilité que le joueur atteigne la</w:t>
      </w:r>
      <w:r>
        <w:t xml:space="preserve"> </w:t>
      </w:r>
      <w:r>
        <w:t xml:space="preserve">couronne entre les cercles</w:t>
      </w:r>
      <w:r>
        <w:t xml:space="preserve"> </w:t>
      </w:r>
      <w:bookmarkStart w:id="250" w:name="citron4"/>
      <w:bookmarkEnd w:id="250"/>
      <w:r>
        <w:t xml:space="preserve"> </w:t>
      </w:r>
      <w:bookmarkStart w:id="251" w:name="CB4citron"/>
      <w:bookmarkEnd w:id="251"/>
      <w:r>
        <w:t xml:space="preserve">et</w:t>
      </w:r>
      <w:r>
        <w:t xml:space="preserve"> </w:t>
      </w:r>
      <w:bookmarkStart w:id="252" w:name="marine3"/>
      <w:bookmarkEnd w:id="252"/>
      <w:r>
        <w:t xml:space="preserve"> </w:t>
      </w:r>
      <w:bookmarkStart w:id="253" w:name="CC3marine"/>
      <w:bookmarkEnd w:id="253"/>
      <w:r>
        <w:t xml:space="preserve">il faut</w:t>
      </w:r>
      <w:r>
        <w:t xml:space="preserve"> </w:t>
      </w:r>
      <w:r>
        <w:t xml:space="preserve">calculer l'aire de la couronne c'est-à-dire la différence entre</w:t>
      </w:r>
      <w:r>
        <w:t xml:space="preserve"> </w:t>
      </w:r>
      <w:r>
        <w:t xml:space="preserve">l'aire du disque de centre O de rayon 3,</w:t>
      </w:r>
      <w:r>
        <w:t xml:space="preserve"> </w:t>
      </w:r>
      <w:bookmarkStart w:id="254" w:name="CC4marine"/>
      <w:bookmarkEnd w:id="254"/>
      <w:r>
        <w:t xml:space="preserve">= 9π et du</w:t>
      </w:r>
      <w:r>
        <w:t xml:space="preserve"> </w:t>
      </w:r>
      <w:r>
        <w:t xml:space="preserve">disque</w:t>
      </w:r>
      <w:r>
        <w:t xml:space="preserve"> </w:t>
      </w:r>
      <w:bookmarkStart w:id="255" w:name="DB2citron"/>
      <w:bookmarkEnd w:id="255"/>
      <w:r>
        <w:t xml:space="preserve">= 4π soit</w:t>
      </w:r>
      <w:r>
        <w:t xml:space="preserve"> </w:t>
      </w:r>
      <w:r>
        <w:t xml:space="preserve">9π - 4π = 5π. Ensuite on calcule le rapport d'aires : P = 5π /</w:t>
      </w:r>
      <w:r>
        <w:t xml:space="preserve"> </w:t>
      </w:r>
      <w:r>
        <w:t xml:space="preserve">25π = 1 / 5 = 20%.</w:t>
      </w:r>
    </w:p>
    <w:p>
      <w:pPr>
        <w:pStyle w:val="Compact"/>
        <w:numPr>
          <w:ilvl w:val="0"/>
          <w:numId w:val="1032"/>
        </w:numPr>
      </w:pPr>
      <w:r>
        <w:t xml:space="preserve">G4) Pour calculer la probabilité que le joueur atteigne la</w:t>
      </w:r>
      <w:r>
        <w:t xml:space="preserve"> </w:t>
      </w:r>
      <w:r>
        <w:t xml:space="preserve">couronne entre les cercles</w:t>
      </w:r>
      <w:r>
        <w:t xml:space="preserve"> </w:t>
      </w:r>
      <w:bookmarkStart w:id="256" w:name="marine4"/>
      <w:bookmarkEnd w:id="256"/>
      <w:r>
        <w:t xml:space="preserve"> </w:t>
      </w:r>
      <w:bookmarkStart w:id="257" w:name="CC4marine"/>
      <w:bookmarkEnd w:id="257"/>
      <w:r>
        <w:t xml:space="preserve">et</w:t>
      </w:r>
      <w:r>
        <w:t xml:space="preserve"> </w:t>
      </w:r>
      <w:bookmarkStart w:id="258" w:name="orange3"/>
      <w:bookmarkEnd w:id="258"/>
      <w:r>
        <w:t xml:space="preserve"> </w:t>
      </w:r>
      <w:bookmarkStart w:id="259" w:name="CD3orange"/>
      <w:bookmarkEnd w:id="259"/>
      <w:r>
        <w:t xml:space="preserve">il faut</w:t>
      </w:r>
      <w:r>
        <w:t xml:space="preserve"> </w:t>
      </w:r>
      <w:r>
        <w:t xml:space="preserve">calculer l'aire de la couronne c'est-à-dire la différence entre</w:t>
      </w:r>
      <w:r>
        <w:t xml:space="preserve"> </w:t>
      </w:r>
      <w:r>
        <w:t xml:space="preserve">l'aire du disque de centre O de rayon 4,</w:t>
      </w:r>
      <w:r>
        <w:t xml:space="preserve"> </w:t>
      </w:r>
      <w:bookmarkStart w:id="260" w:name="DD4orange"/>
      <w:bookmarkEnd w:id="260"/>
      <w:r>
        <w:t xml:space="preserve">= 16π et du</w:t>
      </w:r>
      <w:r>
        <w:t xml:space="preserve"> </w:t>
      </w:r>
      <w:r>
        <w:t xml:space="preserve">disque</w:t>
      </w:r>
      <w:r>
        <w:t xml:space="preserve"> </w:t>
      </w:r>
      <w:bookmarkStart w:id="261" w:name="DC3marine"/>
      <w:bookmarkEnd w:id="261"/>
      <w:r>
        <w:t xml:space="preserve">= 9π soit</w:t>
      </w:r>
      <w:r>
        <w:t xml:space="preserve"> </w:t>
      </w:r>
      <w:r>
        <w:t xml:space="preserve">16π - 9π = 7π. Ensuite on calcule le rapport d'aires : P = 7π /</w:t>
      </w:r>
      <w:r>
        <w:t xml:space="preserve"> </w:t>
      </w:r>
      <w:r>
        <w:t xml:space="preserve">25π = 7 / 25 = 28%.</w:t>
      </w:r>
    </w:p>
    <w:p>
      <w:pPr>
        <w:pStyle w:val="Compact"/>
        <w:numPr>
          <w:ilvl w:val="0"/>
          <w:numId w:val="1032"/>
        </w:numPr>
      </w:pPr>
      <w:r>
        <w:t xml:space="preserve">G5) Pour calculer la probabilité que le joueur atteigne la</w:t>
      </w:r>
      <w:r>
        <w:t xml:space="preserve"> </w:t>
      </w:r>
      <w:r>
        <w:t xml:space="preserve">couronne entre les cercles</w:t>
      </w:r>
      <w:r>
        <w:t xml:space="preserve"> </w:t>
      </w:r>
      <w:bookmarkStart w:id="262" w:name="orange4"/>
      <w:bookmarkEnd w:id="262"/>
      <w:r>
        <w:t xml:space="preserve"> </w:t>
      </w:r>
      <w:bookmarkStart w:id="263" w:name="CD5orange"/>
      <w:bookmarkEnd w:id="263"/>
      <w:r>
        <w:t xml:space="preserve">et</w:t>
      </w:r>
      <w:r>
        <w:t xml:space="preserve"> </w:t>
      </w:r>
      <w:bookmarkStart w:id="264" w:name="jaune2"/>
      <w:bookmarkEnd w:id="264"/>
      <w:r>
        <w:t xml:space="preserve"> </w:t>
      </w:r>
      <w:bookmarkStart w:id="265" w:name="CEjaune"/>
      <w:bookmarkEnd w:id="265"/>
      <w:r>
        <w:t xml:space="preserve"> </w:t>
      </w:r>
      <w:r>
        <w:t xml:space="preserve">il faut calculer l'aire de la couronne c'est-à-dire la</w:t>
      </w:r>
      <w:r>
        <w:t xml:space="preserve"> </w:t>
      </w:r>
      <w:r>
        <w:t xml:space="preserve">différence entre l'aire du disque de centre O de rayon 5,</w:t>
      </w:r>
      <w:r>
        <w:t xml:space="preserve"> </w:t>
      </w:r>
      <w:bookmarkStart w:id="266" w:name="DE3jaune"/>
      <w:bookmarkEnd w:id="266"/>
      <w:r>
        <w:t xml:space="preserve"> </w:t>
      </w:r>
      <w:r>
        <w:t xml:space="preserve">= 25π et du disque</w:t>
      </w:r>
      <w:r>
        <w:t xml:space="preserve"> </w:t>
      </w:r>
      <w:bookmarkStart w:id="267" w:name="DD1orange"/>
      <w:bookmarkEnd w:id="267"/>
      <w:r>
        <w:t xml:space="preserve">= 16π soit</w:t>
      </w:r>
      <w:r>
        <w:t xml:space="preserve"> </w:t>
      </w:r>
      <w:r>
        <w:t xml:space="preserve">25π - 16π = 9π. Ensuite on calcule le rapport d'aires : P = 9π /</w:t>
      </w:r>
      <w:r>
        <w:t xml:space="preserve"> </w:t>
      </w:r>
      <w:r>
        <w:t xml:space="preserve">25π = 9 / 25 = 45%.</w:t>
      </w:r>
    </w:p>
    <w:p>
      <w:pPr>
        <w:pStyle w:val="FirstParagraph"/>
      </w:pPr>
      <w:hyperlink w:anchor="exo11">
        <w:r>
          <w:rPr>
            <w:rStyle w:val="Hyperlink"/>
          </w:rPr>
          <w:t xml:space="preserve">Voir l'énoncé de l'exercice 11.</w:t>
        </w:r>
      </w:hyperlink>
    </w:p>
    <w:p>
      <w:pPr>
        <w:pStyle w:val="BodyText"/>
      </w:pPr>
      <w:r>
        <w:t xml:space="preserve">Pour des exercices en ligne vous pouvez essayer ce</w:t>
      </w:r>
      <w:r>
        <w:t xml:space="preserve"> </w:t>
      </w:r>
      <w:hyperlink r:id="rId268">
        <w:r>
          <w:rPr>
            <w:rStyle w:val="Hyperlink"/>
          </w:rPr>
          <w:t xml:space="preserve">QCM sur les probabilités</w:t>
        </w:r>
      </w:hyperlink>
      <w:r>
        <w:t xml:space="preserve">.</w:t>
      </w:r>
    </w:p>
    <w:bookmarkEnd w:id="269"/>
    <w:bookmarkStart w:id="292" w:name="X54e41ba8b142a61dea8fc33d43bae15d99f14b4"/>
    <w:p>
      <w:pPr>
        <w:pStyle w:val="Heading3"/>
      </w:pPr>
      <w:r>
        <w:t xml:space="preserve">Solution exercice 12 (collège) : carrés de Fibonacci</w:t>
      </w:r>
    </w:p>
    <w:p>
      <w:pPr>
        <w:pStyle w:val="FirstParagraph"/>
      </w:pPr>
      <w:bookmarkStart w:id="270" w:name="sol12"/>
      <w:bookmarkEnd w:id="270"/>
    </w:p>
    <w:p>
      <w:pPr>
        <w:pStyle w:val="BodyText"/>
      </w:pPr>
      <w:r>
        <w:drawing>
          <wp:inline>
            <wp:extent cx="5334000" cy="3704536"/>
            <wp:effectExtent b="0" l="0" r="0" t="0"/>
            <wp:docPr descr="" title="" id="272" name="Picture"/>
            <a:graphic>
              <a:graphicData uri="http://schemas.openxmlformats.org/drawingml/2006/picture">
                <pic:pic>
                  <pic:nvPicPr>
                    <pic:cNvPr descr="./images/fibo-squares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4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274" w:name="fig:exo12"/>
      <w:bookmarkEnd w:id="274"/>
    </w:p>
    <w:p>
      <w:pPr>
        <w:pStyle w:val="Compact"/>
        <w:numPr>
          <w:ilvl w:val="0"/>
          <w:numId w:val="1033"/>
        </w:numPr>
      </w:pPr>
      <w:r>
        <w:t xml:space="preserve">G1) Le carré</w:t>
      </w:r>
      <w:r>
        <w:t xml:space="preserve"> </w:t>
      </w:r>
      <w:bookmarkStart w:id="275" w:name="rouge5"/>
      <w:bookmarkEnd w:id="275"/>
      <w:r>
        <w:t xml:space="preserve"> </w:t>
      </w:r>
      <w:bookmarkStart w:id="276" w:name="OABC"/>
      <w:bookmarkEnd w:id="276"/>
      <w:r>
        <w:t xml:space="preserve">a pour côté 1.</w:t>
      </w:r>
    </w:p>
    <w:p>
      <w:pPr>
        <w:pStyle w:val="Compact"/>
        <w:numPr>
          <w:ilvl w:val="0"/>
          <w:numId w:val="1033"/>
        </w:numPr>
      </w:pPr>
      <w:r>
        <w:t xml:space="preserve">G2) Le carré</w:t>
      </w:r>
      <w:r>
        <w:t xml:space="preserve"> </w:t>
      </w:r>
      <w:bookmarkStart w:id="277" w:name="rouge6"/>
      <w:bookmarkEnd w:id="277"/>
      <w:r>
        <w:t xml:space="preserve"> </w:t>
      </w:r>
      <w:bookmarkStart w:id="278" w:name="ADEB"/>
      <w:bookmarkEnd w:id="278"/>
      <w:r>
        <w:t xml:space="preserve">a pour côté 1.</w:t>
      </w:r>
    </w:p>
    <w:p>
      <w:pPr>
        <w:pStyle w:val="Compact"/>
        <w:numPr>
          <w:ilvl w:val="0"/>
          <w:numId w:val="1033"/>
        </w:numPr>
      </w:pPr>
      <w:r>
        <w:t xml:space="preserve">G3) Le carré</w:t>
      </w:r>
      <w:r>
        <w:t xml:space="preserve"> </w:t>
      </w:r>
      <w:bookmarkStart w:id="279" w:name="orange5"/>
      <w:bookmarkEnd w:id="279"/>
      <w:r>
        <w:t xml:space="preserve"> </w:t>
      </w:r>
      <w:bookmarkStart w:id="280" w:name="FGCE"/>
      <w:bookmarkEnd w:id="280"/>
      <w:r>
        <w:t xml:space="preserve">a pour côté 2.</w:t>
      </w:r>
    </w:p>
    <w:p>
      <w:pPr>
        <w:pStyle w:val="Compact"/>
        <w:numPr>
          <w:ilvl w:val="0"/>
          <w:numId w:val="1033"/>
        </w:numPr>
      </w:pPr>
      <w:r>
        <w:t xml:space="preserve">G4) Le carré</w:t>
      </w:r>
      <w:r>
        <w:t xml:space="preserve"> </w:t>
      </w:r>
      <w:bookmarkStart w:id="281" w:name="olive1"/>
      <w:bookmarkEnd w:id="281"/>
      <w:r>
        <w:t xml:space="preserve"> </w:t>
      </w:r>
      <w:bookmarkStart w:id="282" w:name="GHIO"/>
      <w:bookmarkEnd w:id="282"/>
      <w:r>
        <w:t xml:space="preserve">a pour côté 3.</w:t>
      </w:r>
    </w:p>
    <w:p>
      <w:pPr>
        <w:pStyle w:val="Compact"/>
        <w:numPr>
          <w:ilvl w:val="0"/>
          <w:numId w:val="1033"/>
        </w:numPr>
      </w:pPr>
      <w:r>
        <w:t xml:space="preserve">G5) Le carré</w:t>
      </w:r>
      <w:r>
        <w:t xml:space="preserve"> </w:t>
      </w:r>
      <w:bookmarkStart w:id="283" w:name="marine5"/>
      <w:bookmarkEnd w:id="283"/>
      <w:r>
        <w:t xml:space="preserve"> </w:t>
      </w:r>
      <w:bookmarkStart w:id="284" w:name="IJKD"/>
      <w:bookmarkEnd w:id="284"/>
      <w:r>
        <w:t xml:space="preserve">a pour côté 5.</w:t>
      </w:r>
    </w:p>
    <w:p>
      <w:pPr>
        <w:pStyle w:val="Compact"/>
        <w:numPr>
          <w:ilvl w:val="0"/>
          <w:numId w:val="1033"/>
        </w:numPr>
      </w:pPr>
      <w:r>
        <w:t xml:space="preserve">G6) Le carré</w:t>
      </w:r>
      <w:r>
        <w:t xml:space="preserve"> </w:t>
      </w:r>
      <w:bookmarkStart w:id="285" w:name="rose1"/>
      <w:bookmarkEnd w:id="285"/>
      <w:r>
        <w:t xml:space="preserve"> </w:t>
      </w:r>
      <w:bookmarkStart w:id="286" w:name="KLMF"/>
      <w:bookmarkEnd w:id="286"/>
      <w:r>
        <w:t xml:space="preserve">a pour côté 8.</w:t>
      </w:r>
    </w:p>
    <w:p>
      <w:pPr>
        <w:pStyle w:val="Compact"/>
        <w:numPr>
          <w:ilvl w:val="0"/>
          <w:numId w:val="1033"/>
        </w:numPr>
      </w:pPr>
      <w:r>
        <w:t xml:space="preserve">G7) Le carré</w:t>
      </w:r>
      <w:r>
        <w:t xml:space="preserve"> </w:t>
      </w:r>
      <w:bookmarkStart w:id="287" w:name="citron5"/>
      <w:bookmarkEnd w:id="287"/>
      <w:r>
        <w:t xml:space="preserve"> </w:t>
      </w:r>
      <w:bookmarkStart w:id="288" w:name="MNPH"/>
      <w:bookmarkEnd w:id="288"/>
      <w:r>
        <w:t xml:space="preserve">a</w:t>
      </w:r>
      <w:r>
        <w:t xml:space="preserve"> </w:t>
      </w:r>
      <w:r>
        <w:t xml:space="preserve">pour côté 13.</w:t>
      </w:r>
    </w:p>
    <w:p>
      <w:pPr>
        <w:pStyle w:val="Compact"/>
        <w:numPr>
          <w:ilvl w:val="0"/>
          <w:numId w:val="1033"/>
        </w:numPr>
      </w:pPr>
      <w:r>
        <w:t xml:space="preserve">G8) Le carré</w:t>
      </w:r>
      <w:r>
        <w:t xml:space="preserve"> </w:t>
      </w:r>
      <w:bookmarkStart w:id="289" w:name="mauve1"/>
      <w:bookmarkEnd w:id="289"/>
      <w:r>
        <w:t xml:space="preserve"> </w:t>
      </w:r>
      <w:bookmarkStart w:id="290" w:name="PQRJ"/>
      <w:bookmarkEnd w:id="290"/>
      <w:r>
        <w:t xml:space="preserve">a pour côté 21.</w:t>
      </w:r>
    </w:p>
    <w:p>
      <w:pPr>
        <w:pStyle w:val="FirstParagraph"/>
      </w:pPr>
      <w:hyperlink w:anchor="exo12">
        <w:r>
          <w:rPr>
            <w:rStyle w:val="Hyperlink"/>
          </w:rPr>
          <w:t xml:space="preserve">Voir l'énoncé de l'exercice 12.</w:t>
        </w:r>
      </w:hyperlink>
    </w:p>
    <w:p>
      <w:pPr>
        <w:pStyle w:val="BodyText"/>
      </w:pPr>
      <w:r>
        <w:t xml:space="preserve">Pour voir comment</w:t>
      </w:r>
      <w:r>
        <w:t xml:space="preserve"> </w:t>
      </w:r>
      <w:hyperlink r:id="rId291">
        <w:r>
          <w:rPr>
            <w:rStyle w:val="Hyperlink"/>
          </w:rPr>
          <w:t xml:space="preserve">construire la suite de Fibonacci</w:t>
        </w:r>
      </w:hyperlink>
      <w:r>
        <w:t xml:space="preserve"> </w:t>
      </w:r>
      <w:r>
        <w:t xml:space="preserve">avec un</w:t>
      </w:r>
      <w:r>
        <w:t xml:space="preserve"> </w:t>
      </w:r>
      <w:r>
        <w:t xml:space="preserve">programme Python consultez cette vidéo.</w:t>
      </w:r>
    </w:p>
    <w:bookmarkEnd w:id="292"/>
    <w:bookmarkStart w:id="310" w:name="X5600f1267453211beb8b8c0bba456854e2146b5"/>
    <w:p>
      <w:pPr>
        <w:pStyle w:val="Heading3"/>
      </w:pPr>
      <w:r>
        <w:t xml:space="preserve">Solution exercice 13 (collège) : aire des carrés de Fibonacci</w:t>
      </w:r>
    </w:p>
    <w:p>
      <w:pPr>
        <w:pStyle w:val="FirstParagraph"/>
      </w:pPr>
      <w:bookmarkStart w:id="293" w:name="sol13"/>
      <w:bookmarkEnd w:id="293"/>
    </w:p>
    <w:p>
      <w:pPr>
        <w:pStyle w:val="BodyText"/>
      </w:pPr>
      <w:r>
        <w:t xml:space="preserve">Voir</w:t>
      </w:r>
      <w:r>
        <w:t xml:space="preserve"> </w:t>
      </w:r>
      <w:hyperlink r:id="rId144">
        <w:r>
          <w:rPr>
            <w:rStyle w:val="Hyperlink"/>
          </w:rPr>
          <w:t xml:space="preserve">figure avec les carrés de Fibonacci</w:t>
        </w:r>
      </w:hyperlink>
      <w:r>
        <w:t xml:space="preserve">.</w:t>
      </w:r>
    </w:p>
    <w:p>
      <w:pPr>
        <w:pStyle w:val="Compact"/>
        <w:numPr>
          <w:ilvl w:val="0"/>
          <w:numId w:val="1034"/>
        </w:numPr>
      </w:pPr>
      <w:r>
        <w:t xml:space="preserve">G1) L'aire du carré</w:t>
      </w:r>
      <w:r>
        <w:t xml:space="preserve"> </w:t>
      </w:r>
      <w:bookmarkStart w:id="294" w:name="rouge9"/>
      <w:bookmarkEnd w:id="294"/>
      <w:r>
        <w:t xml:space="preserve"> </w:t>
      </w:r>
      <w:bookmarkStart w:id="295" w:name="OABC3"/>
      <w:bookmarkEnd w:id="295"/>
      <w:r>
        <w:t xml:space="preserve">est 1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1.</w:t>
      </w:r>
    </w:p>
    <w:p>
      <w:pPr>
        <w:pStyle w:val="Compact"/>
        <w:numPr>
          <w:ilvl w:val="0"/>
          <w:numId w:val="1034"/>
        </w:numPr>
      </w:pPr>
      <w:r>
        <w:t xml:space="preserve">G2) L'aire du carré</w:t>
      </w:r>
      <w:r>
        <w:t xml:space="preserve"> </w:t>
      </w:r>
      <w:bookmarkStart w:id="296" w:name="rouge9"/>
      <w:bookmarkEnd w:id="296"/>
      <w:r>
        <w:t xml:space="preserve"> </w:t>
      </w:r>
      <w:bookmarkStart w:id="297" w:name="ADEB3"/>
      <w:bookmarkEnd w:id="297"/>
      <w:r>
        <w:t xml:space="preserve">est 1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1.</w:t>
      </w:r>
    </w:p>
    <w:p>
      <w:pPr>
        <w:pStyle w:val="Compact"/>
        <w:numPr>
          <w:ilvl w:val="0"/>
          <w:numId w:val="1034"/>
        </w:numPr>
      </w:pPr>
      <w:r>
        <w:t xml:space="preserve">G3) L'aire du carré</w:t>
      </w:r>
      <w:r>
        <w:t xml:space="preserve"> </w:t>
      </w:r>
      <w:bookmarkStart w:id="298" w:name="orange7"/>
      <w:bookmarkEnd w:id="298"/>
      <w:r>
        <w:t xml:space="preserve"> </w:t>
      </w:r>
      <w:bookmarkStart w:id="299" w:name="FGCE3"/>
      <w:bookmarkEnd w:id="299"/>
      <w:r>
        <w:t xml:space="preserve">est 2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4.</w:t>
      </w:r>
    </w:p>
    <w:p>
      <w:pPr>
        <w:pStyle w:val="Compact"/>
        <w:numPr>
          <w:ilvl w:val="0"/>
          <w:numId w:val="1034"/>
        </w:numPr>
      </w:pPr>
      <w:r>
        <w:t xml:space="preserve">G4) L'aire du carré</w:t>
      </w:r>
      <w:r>
        <w:t xml:space="preserve"> </w:t>
      </w:r>
      <w:bookmarkStart w:id="300" w:name="olive3"/>
      <w:bookmarkEnd w:id="300"/>
      <w:r>
        <w:t xml:space="preserve"> </w:t>
      </w:r>
      <w:bookmarkStart w:id="301" w:name="GHIO3"/>
      <w:bookmarkEnd w:id="301"/>
      <w:r>
        <w:t xml:space="preserve">est 3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9.</w:t>
      </w:r>
    </w:p>
    <w:p>
      <w:pPr>
        <w:pStyle w:val="Compact"/>
        <w:numPr>
          <w:ilvl w:val="0"/>
          <w:numId w:val="1034"/>
        </w:numPr>
      </w:pPr>
      <w:r>
        <w:t xml:space="preserve">G5) L'aire du carré</w:t>
      </w:r>
      <w:r>
        <w:t xml:space="preserve"> </w:t>
      </w:r>
      <w:bookmarkStart w:id="302" w:name="marine7"/>
      <w:bookmarkEnd w:id="302"/>
      <w:r>
        <w:t xml:space="preserve"> </w:t>
      </w:r>
      <w:bookmarkStart w:id="303" w:name="IJKD3"/>
      <w:bookmarkEnd w:id="303"/>
      <w:r>
        <w:t xml:space="preserve">est 5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25.</w:t>
      </w:r>
    </w:p>
    <w:p>
      <w:pPr>
        <w:pStyle w:val="Compact"/>
        <w:numPr>
          <w:ilvl w:val="0"/>
          <w:numId w:val="1034"/>
        </w:numPr>
      </w:pPr>
      <w:r>
        <w:t xml:space="preserve">G6) L'aire du carré</w:t>
      </w:r>
      <w:r>
        <w:t xml:space="preserve"> </w:t>
      </w:r>
      <w:bookmarkStart w:id="304" w:name="rose3"/>
      <w:bookmarkEnd w:id="304"/>
      <w:r>
        <w:t xml:space="preserve"> </w:t>
      </w:r>
      <w:bookmarkStart w:id="305" w:name="KLMF3"/>
      <w:bookmarkEnd w:id="305"/>
      <w:r>
        <w:t xml:space="preserve">est 8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54.</w:t>
      </w:r>
    </w:p>
    <w:p>
      <w:pPr>
        <w:pStyle w:val="Compact"/>
        <w:numPr>
          <w:ilvl w:val="0"/>
          <w:numId w:val="1034"/>
        </w:numPr>
      </w:pPr>
      <w:r>
        <w:t xml:space="preserve">G7) L'aire du carré</w:t>
      </w:r>
      <w:r>
        <w:t xml:space="preserve"> </w:t>
      </w:r>
      <w:bookmarkStart w:id="306" w:name="citron7"/>
      <w:bookmarkEnd w:id="306"/>
      <w:r>
        <w:t xml:space="preserve"> </w:t>
      </w:r>
      <w:bookmarkStart w:id="307" w:name="MNPH3"/>
      <w:bookmarkEnd w:id="307"/>
      <w:r>
        <w:t xml:space="preserve">est 13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169.</w:t>
      </w:r>
    </w:p>
    <w:p>
      <w:pPr>
        <w:pStyle w:val="Compact"/>
        <w:numPr>
          <w:ilvl w:val="0"/>
          <w:numId w:val="1034"/>
        </w:numPr>
      </w:pPr>
      <w:r>
        <w:t xml:space="preserve">G8) L'aire du carré</w:t>
      </w:r>
      <w:r>
        <w:t xml:space="preserve"> </w:t>
      </w:r>
      <w:bookmarkStart w:id="308" w:name="mauve3"/>
      <w:bookmarkEnd w:id="308"/>
      <w:r>
        <w:t xml:space="preserve"> </w:t>
      </w:r>
      <w:bookmarkStart w:id="309" w:name="PQRJ3"/>
      <w:bookmarkEnd w:id="309"/>
      <w:r>
        <w:t xml:space="preserve">est 21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441.</w:t>
      </w:r>
    </w:p>
    <w:p>
      <w:pPr>
        <w:pStyle w:val="FirstParagraph"/>
      </w:pPr>
      <w:hyperlink w:anchor="exo13">
        <w:r>
          <w:rPr>
            <w:rStyle w:val="Hyperlink"/>
          </w:rPr>
          <w:t xml:space="preserve">Voir l'énoncé de l'exercice 13.</w:t>
        </w:r>
      </w:hyperlink>
    </w:p>
    <w:bookmarkEnd w:id="310"/>
    <w:bookmarkStart w:id="326" w:name="X4a102fd2579b7706377f26550fe9c0831690def"/>
    <w:p>
      <w:pPr>
        <w:pStyle w:val="Heading3"/>
      </w:pPr>
      <w:r>
        <w:t xml:space="preserve">Solution exercice 14 (collège) : cible des carrés de Fibonacci</w:t>
      </w:r>
    </w:p>
    <w:p>
      <w:pPr>
        <w:pStyle w:val="FirstParagraph"/>
      </w:pPr>
      <w:bookmarkStart w:id="311" w:name="sol14"/>
      <w:bookmarkEnd w:id="311"/>
    </w:p>
    <w:p>
      <w:pPr>
        <w:pStyle w:val="BodyText"/>
      </w:pPr>
      <w:r>
        <w:t xml:space="preserve">Pour tout l'exercice il faut considérer les dimensions de la cible</w:t>
      </w:r>
      <w:r>
        <w:t xml:space="preserve"> </w:t>
      </w:r>
      <w:r>
        <w:t xml:space="preserve">c'est-à-dire le grand rectangle LNQR de largeur 21 et longueur</w:t>
      </w:r>
      <w:r>
        <w:t xml:space="preserve"> </w:t>
      </w:r>
      <w:r>
        <w:t xml:space="preserve">21 + 13 = 34 et a donc pour aire 21 × 34 = 714.</w:t>
      </w:r>
    </w:p>
    <w:p>
      <w:pPr>
        <w:pStyle w:val="BodyText"/>
      </w:pPr>
      <w:r>
        <w:t xml:space="preserve">Voir</w:t>
      </w:r>
      <w:r>
        <w:t xml:space="preserve"> </w:t>
      </w:r>
      <w:hyperlink r:id="rId144">
        <w:r>
          <w:rPr>
            <w:rStyle w:val="Hyperlink"/>
          </w:rPr>
          <w:t xml:space="preserve">figure avec les carrés de Fibonacci</w:t>
        </w:r>
      </w:hyperlink>
      <w:r>
        <w:t xml:space="preserve">.</w:t>
      </w:r>
    </w:p>
    <w:p>
      <w:pPr>
        <w:pStyle w:val="Compact"/>
        <w:numPr>
          <w:ilvl w:val="0"/>
          <w:numId w:val="1035"/>
        </w:numPr>
      </w:pPr>
      <w:r>
        <w:t xml:space="preserve">G1) La probabilité que le joueur atteigne le carré</w:t>
      </w:r>
      <w:r>
        <w:t xml:space="preserve"> </w:t>
      </w:r>
      <w:bookmarkStart w:id="312" w:name="rouge11"/>
      <w:bookmarkEnd w:id="312"/>
      <w:r>
        <w:t xml:space="preserve"> </w:t>
      </w:r>
      <w:bookmarkStart w:id="313" w:name="OABC5"/>
      <w:bookmarkEnd w:id="313"/>
      <w:r>
        <w:t xml:space="preserve">est OABC / LNQR = 1 / 714</w:t>
      </w:r>
      <w:r>
        <w:t xml:space="preserve"> </w:t>
      </w:r>
      <w:r>
        <w:t xml:space="preserve">soit environ 0,14%.</w:t>
      </w:r>
    </w:p>
    <w:p>
      <w:pPr>
        <w:pStyle w:val="Compact"/>
        <w:numPr>
          <w:ilvl w:val="0"/>
          <w:numId w:val="1035"/>
        </w:numPr>
      </w:pPr>
      <w:r>
        <w:t xml:space="preserve">G2) La probabilité que le joueur atteigne le carré</w:t>
      </w:r>
      <w:r>
        <w:t xml:space="preserve"> </w:t>
      </w:r>
      <w:bookmarkStart w:id="314" w:name="orange9"/>
      <w:bookmarkEnd w:id="314"/>
      <w:r>
        <w:t xml:space="preserve"> </w:t>
      </w:r>
      <w:bookmarkStart w:id="315" w:name="FGCE5"/>
      <w:bookmarkEnd w:id="315"/>
      <w:r>
        <w:t xml:space="preserve">est FGCE / LNQR = 4 / 714</w:t>
      </w:r>
      <w:r>
        <w:t xml:space="preserve"> </w:t>
      </w:r>
      <w:r>
        <w:t xml:space="preserve">= 2 / 357 soit environ 0,56%.</w:t>
      </w:r>
    </w:p>
    <w:p>
      <w:pPr>
        <w:pStyle w:val="Compact"/>
        <w:numPr>
          <w:ilvl w:val="0"/>
          <w:numId w:val="1035"/>
        </w:numPr>
      </w:pPr>
      <w:r>
        <w:t xml:space="preserve">G3) La probabilité que le joueur atteigne le carré</w:t>
      </w:r>
      <w:r>
        <w:t xml:space="preserve"> </w:t>
      </w:r>
      <w:bookmarkStart w:id="316" w:name="olive5"/>
      <w:bookmarkEnd w:id="316"/>
      <w:r>
        <w:t xml:space="preserve"> </w:t>
      </w:r>
      <w:bookmarkStart w:id="317" w:name="GHIO5"/>
      <w:bookmarkEnd w:id="317"/>
      <w:r>
        <w:t xml:space="preserve">est GHIO /</w:t>
      </w:r>
      <w:r>
        <w:t xml:space="preserve"> </w:t>
      </w:r>
      <w:r>
        <w:t xml:space="preserve">LNQR = 9 / 714 = 3 / 238 soit environ 1,26%.</w:t>
      </w:r>
    </w:p>
    <w:p>
      <w:pPr>
        <w:pStyle w:val="Compact"/>
        <w:numPr>
          <w:ilvl w:val="0"/>
          <w:numId w:val="1035"/>
        </w:numPr>
      </w:pPr>
      <w:r>
        <w:t xml:space="preserve">G4) La probabilité que le joueur atteigne le carré</w:t>
      </w:r>
      <w:r>
        <w:t xml:space="preserve"> </w:t>
      </w:r>
      <w:bookmarkStart w:id="318" w:name="marine9"/>
      <w:bookmarkEnd w:id="318"/>
      <w:r>
        <w:t xml:space="preserve"> </w:t>
      </w:r>
      <w:bookmarkStart w:id="319" w:name="IJKD5"/>
      <w:bookmarkEnd w:id="319"/>
      <w:r>
        <w:t xml:space="preserve">est IJKD / LNQR = 25 / 714 soit environ 3,5%.</w:t>
      </w:r>
    </w:p>
    <w:p>
      <w:pPr>
        <w:pStyle w:val="Compact"/>
        <w:numPr>
          <w:ilvl w:val="0"/>
          <w:numId w:val="1035"/>
        </w:numPr>
      </w:pPr>
      <w:r>
        <w:t xml:space="preserve">G5) La probabilité que le joueur atteigne le carré</w:t>
      </w:r>
      <w:r>
        <w:t xml:space="preserve"> </w:t>
      </w:r>
      <w:bookmarkStart w:id="320" w:name="rose5"/>
      <w:bookmarkEnd w:id="320"/>
      <w:r>
        <w:t xml:space="preserve"> </w:t>
      </w:r>
      <w:bookmarkStart w:id="321" w:name="KLMF5"/>
      <w:bookmarkEnd w:id="321"/>
      <w:r>
        <w:t xml:space="preserve">est KLMF / LNQR</w:t>
      </w:r>
      <w:r>
        <w:t xml:space="preserve"> </w:t>
      </w:r>
      <w:r>
        <w:t xml:space="preserve">= 64 / 714 = 32 / 357 soit environ 8,96%.</w:t>
      </w:r>
    </w:p>
    <w:p>
      <w:pPr>
        <w:pStyle w:val="Compact"/>
        <w:numPr>
          <w:ilvl w:val="0"/>
          <w:numId w:val="1035"/>
        </w:numPr>
      </w:pPr>
      <w:r>
        <w:t xml:space="preserve">G6) La probabilité que le joueur atteigne le carré</w:t>
      </w:r>
      <w:r>
        <w:t xml:space="preserve"> </w:t>
      </w:r>
      <w:bookmarkStart w:id="322" w:name="citron9"/>
      <w:bookmarkEnd w:id="322"/>
      <w:r>
        <w:t xml:space="preserve"> </w:t>
      </w:r>
      <w:bookmarkStart w:id="323" w:name="MNPH5"/>
      <w:bookmarkEnd w:id="323"/>
      <w:r>
        <w:t xml:space="preserve">est MNPH / LNQR = 169 /</w:t>
      </w:r>
      <w:r>
        <w:t xml:space="preserve"> </w:t>
      </w:r>
      <w:r>
        <w:t xml:space="preserve">714 soit environ 23,67%.</w:t>
      </w:r>
    </w:p>
    <w:p>
      <w:pPr>
        <w:pStyle w:val="Compact"/>
        <w:numPr>
          <w:ilvl w:val="0"/>
          <w:numId w:val="1035"/>
        </w:numPr>
      </w:pPr>
      <w:r>
        <w:t xml:space="preserve">G7) La probabilité que le joueur atteigne le carré</w:t>
      </w:r>
      <w:r>
        <w:t xml:space="preserve"> </w:t>
      </w:r>
      <w:bookmarkStart w:id="324" w:name="mauve5"/>
      <w:bookmarkEnd w:id="324"/>
      <w:r>
        <w:t xml:space="preserve"> </w:t>
      </w:r>
      <w:bookmarkStart w:id="325" w:name="PQRJ5"/>
      <w:bookmarkEnd w:id="325"/>
      <w:r>
        <w:t xml:space="preserve">est PQRJ /</w:t>
      </w:r>
      <w:r>
        <w:t xml:space="preserve"> </w:t>
      </w:r>
      <w:r>
        <w:t xml:space="preserve">LNQR = 441 / 714 = 147 / 238 soit environ 61,76%.</w:t>
      </w:r>
    </w:p>
    <w:p>
      <w:pPr>
        <w:pStyle w:val="FirstParagraph"/>
      </w:pPr>
      <w:hyperlink w:anchor="exo14">
        <w:r>
          <w:rPr>
            <w:rStyle w:val="Hyperlink"/>
          </w:rPr>
          <w:t xml:space="preserve">Voir l'énoncé de l'exercice 14.</w:t>
        </w:r>
      </w:hyperlink>
    </w:p>
    <w:bookmarkEnd w:id="326"/>
    <w:bookmarkEnd w:id="327"/>
    <w:bookmarkStart w:id="367" w:name="solutions-niveau-secondaire-lycée"/>
    <w:p>
      <w:pPr>
        <w:pStyle w:val="Heading2"/>
      </w:pPr>
      <w:r>
        <w:t xml:space="preserve">Solutions niveau secondaire : lycée</w:t>
      </w:r>
    </w:p>
    <w:bookmarkStart w:id="339" w:name="X0c8de9112ca2f0fc610c42a9497191d6e32db18"/>
    <w:p>
      <w:pPr>
        <w:pStyle w:val="Heading3"/>
      </w:pPr>
      <w:r>
        <w:t xml:space="preserve">Solution exercice 15 (lycée) : nombres triangulaires</w:t>
      </w:r>
    </w:p>
    <w:p>
      <w:pPr>
        <w:pStyle w:val="FirstParagraph"/>
      </w:pPr>
      <w:bookmarkStart w:id="328" w:name="sol15"/>
      <w:bookmarkEnd w:id="328"/>
    </w:p>
    <w:p>
      <w:pPr>
        <w:pStyle w:val="BodyText"/>
      </w:pPr>
      <w:r>
        <w:t xml:space="preserve">On considère le repère orthonormé de la</w:t>
      </w:r>
      <w:r>
        <w:t xml:space="preserve"> </w:t>
      </w:r>
      <w:hyperlink r:id="rId329">
        <w:r>
          <w:rPr>
            <w:rStyle w:val="Hyperlink"/>
          </w:rPr>
          <w:t xml:space="preserve">figure ci-dessous</w:t>
        </w:r>
      </w:hyperlink>
      <w:r>
        <w:t xml:space="preserve">.</w:t>
      </w:r>
    </w:p>
    <w:p>
      <w:pPr>
        <w:pStyle w:val="Compact"/>
        <w:numPr>
          <w:ilvl w:val="0"/>
          <w:numId w:val="1036"/>
        </w:numPr>
      </w:pPr>
      <w:r>
        <w:t xml:space="preserve">G1) Le triangle passant par les points O(0; 0) , A(1 ; 0) , B(0</w:t>
      </w:r>
      <w:r>
        <w:t xml:space="preserve"> </w:t>
      </w:r>
      <w:r>
        <w:t xml:space="preserve">; 1) est isorectangle car OA = OB et (OA) ⊥ (OB). L'aire de ce</w:t>
      </w:r>
      <w:r>
        <w:t xml:space="preserve"> </w:t>
      </w:r>
      <w:r>
        <w:t xml:space="preserve">triangle est (OA × OB) / 2 = 1 / 2 = 0,5 unités d'aire.</w:t>
      </w:r>
    </w:p>
    <w:p>
      <w:pPr>
        <w:pStyle w:val="Compact"/>
        <w:numPr>
          <w:ilvl w:val="0"/>
          <w:numId w:val="1036"/>
        </w:numPr>
      </w:pPr>
      <w:r>
        <w:t xml:space="preserve">G2) Le triangle passant par les points O(0; 0) , C(2 ; 0) , E(0</w:t>
      </w:r>
      <w:r>
        <w:t xml:space="preserve"> </w:t>
      </w:r>
      <w:r>
        <w:t xml:space="preserve">; 2) est isorectangle car OC = OE et (OC) ⊥ (OE). L'aire de ce</w:t>
      </w:r>
      <w:r>
        <w:t xml:space="preserve"> </w:t>
      </w:r>
      <w:r>
        <w:t xml:space="preserve">triangle est (OC × OE) / 2 = (2 × 2) / 2 = 2 unités d'aire. Le</w:t>
      </w:r>
      <w:r>
        <w:t xml:space="preserve"> </w:t>
      </w:r>
      <w:r>
        <w:t xml:space="preserve">point D(1 ; 1) est sur le segment [CE] car c'est son milieu.</w:t>
      </w:r>
    </w:p>
    <w:p>
      <w:pPr>
        <w:pStyle w:val="Compact"/>
        <w:numPr>
          <w:ilvl w:val="0"/>
          <w:numId w:val="1036"/>
        </w:numPr>
      </w:pPr>
      <w:r>
        <w:t xml:space="preserve">G3) Le triangle passant par les points O(0; 0) , F(3 ; 0) , I(0</w:t>
      </w:r>
      <w:r>
        <w:t xml:space="preserve"> </w:t>
      </w:r>
      <w:r>
        <w:t xml:space="preserve">; 3) est isorectangle car OF = OI et (OF) ⊥ (OI). L'aire de ce</w:t>
      </w:r>
      <w:r>
        <w:t xml:space="preserve"> </w:t>
      </w:r>
      <w:r>
        <w:t xml:space="preserve">triangle est (OF × OI) / 2 = (3 × 3) / 2 = 4,5 unités</w:t>
      </w:r>
      <w:r>
        <w:t xml:space="preserve"> </w:t>
      </w:r>
      <w:r>
        <w:t xml:space="preserve">d'aire. Les points G(2 ; 1) et H(1 ; 2) sont sur le segment [FI]</w:t>
      </w:r>
      <w:r>
        <w:t xml:space="preserve"> </w:t>
      </w:r>
      <w:r>
        <w:t xml:space="preserve">car (EH) ∥ (BG) ∥ (OF) donc on peut utiliser Thalès dans les</w:t>
      </w:r>
      <w:r>
        <w:t xml:space="preserve"> </w:t>
      </w:r>
      <w:r>
        <w:t xml:space="preserve">triangles IEH et IBG puis dans les triangles IBG et IOF par</w:t>
      </w:r>
      <w:r>
        <w:t xml:space="preserve"> </w:t>
      </w:r>
      <w:r>
        <w:t xml:space="preserve">exemple.</w:t>
      </w:r>
    </w:p>
    <w:p>
      <w:pPr>
        <w:pStyle w:val="Compact"/>
        <w:numPr>
          <w:ilvl w:val="0"/>
          <w:numId w:val="1036"/>
        </w:numPr>
      </w:pPr>
      <w:r>
        <w:t xml:space="preserve">G4) Le triangle passant par O(0 ; 0), J(4 ; 0) et N(0 ; 4) est</w:t>
      </w:r>
      <w:r>
        <w:t xml:space="preserve"> </w:t>
      </w:r>
      <w:r>
        <w:t xml:space="preserve">isorectangle en O. L'aire de ce triangle est (OJ × ON) / 2 = (4</w:t>
      </w:r>
      <w:r>
        <w:t xml:space="preserve"> </w:t>
      </w:r>
      <w:r>
        <w:t xml:space="preserve">× 4) / 2 = 8 unités d'aire.</w:t>
      </w:r>
    </w:p>
    <w:p>
      <w:pPr>
        <w:pStyle w:val="FirstParagraph"/>
      </w:pPr>
      <w:r>
        <w:drawing>
          <wp:inline>
            <wp:extent cx="1102572" cy="1100734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./images/vect-cols.pn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572" cy="1100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333" w:name="fig:exo14-vect-cols"/>
      <w:bookmarkEnd w:id="333"/>
    </w:p>
    <w:p>
      <w:pPr>
        <w:pStyle w:val="BodyText"/>
      </w:pPr>
      <w:r>
        <w:t xml:space="preserve">Ainsi K, L, M sont sur [JN] car les vecteurs sont</w:t>
      </w:r>
      <w:r>
        <w:t xml:space="preserve"> </w:t>
      </w:r>
      <w:r>
        <w:t xml:space="preserve">colinéaires. Géométriquement :</w:t>
      </w:r>
    </w:p>
    <w:p>
      <w:pPr>
        <w:pStyle w:val="Compact"/>
        <w:numPr>
          <w:ilvl w:val="0"/>
          <w:numId w:val="1037"/>
        </w:numPr>
      </w:pPr>
      <w:r>
        <w:t xml:space="preserve">L est l'image de K par la translation qui transforme J en K</w:t>
      </w:r>
      <w:r>
        <w:t xml:space="preserve"> </w:t>
      </w:r>
      <w:r>
        <w:t xml:space="preserve">donc K est le milieu de [JL]</w:t>
      </w:r>
    </w:p>
    <w:p>
      <w:pPr>
        <w:pStyle w:val="Compact"/>
        <w:numPr>
          <w:ilvl w:val="0"/>
          <w:numId w:val="1037"/>
        </w:numPr>
      </w:pPr>
      <w:r>
        <w:t xml:space="preserve">M est l'image de L par la translation qui transforme J en K</w:t>
      </w:r>
      <w:r>
        <w:t xml:space="preserve"> </w:t>
      </w:r>
      <w:r>
        <w:t xml:space="preserve">donc L est le milieu de [KM]</w:t>
      </w:r>
    </w:p>
    <w:p>
      <w:pPr>
        <w:pStyle w:val="Compact"/>
        <w:numPr>
          <w:ilvl w:val="0"/>
          <w:numId w:val="1037"/>
        </w:numPr>
      </w:pPr>
      <w:r>
        <w:t xml:space="preserve">N est l'image de M par la translation qui transforme J en K</w:t>
      </w:r>
      <w:r>
        <w:t xml:space="preserve"> </w:t>
      </w:r>
      <w:r>
        <w:t xml:space="preserve">donc M est le milieu de [LN]</w:t>
      </w:r>
    </w:p>
    <w:p>
      <w:pPr>
        <w:pStyle w:val="Compact"/>
        <w:numPr>
          <w:ilvl w:val="0"/>
          <w:numId w:val="1038"/>
        </w:numPr>
      </w:pPr>
      <w:r>
        <w:t xml:space="preserve">G5) Il faudra ajouter 6 points pour la prochaine étape si on</w:t>
      </w:r>
      <w:r>
        <w:t xml:space="preserve"> </w:t>
      </w:r>
      <w:r>
        <w:t xml:space="preserve">suit ce même schéma. Le nouveau triangle obtenu OPU sera encore</w:t>
      </w:r>
      <w:r>
        <w:t xml:space="preserve"> </w:t>
      </w:r>
      <w:r>
        <w:t xml:space="preserve">isorectangle en O.</w:t>
      </w:r>
      <w:r>
        <w:t xml:space="preserve"> </w:t>
      </w:r>
      <w:r>
        <w:t xml:space="preserve">Son aire sera (OP × OU) / 2 = (5 × 5) / 2 = 12,5 unités d'aire.</w:t>
      </w:r>
      <w:r>
        <w:t xml:space="preserve"> </w:t>
      </w:r>
      <w:r>
        <w:t xml:space="preserve">Les points entre les axes du repère seront alignés. On pourra le</w:t>
      </w:r>
      <w:r>
        <w:t xml:space="preserve"> </w:t>
      </w:r>
      <w:r>
        <w:t xml:space="preserve">vérifier en utilisant le calcul vectoriel ou Thalès (au choix).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335" name="Picture"/>
            <a:graphic>
              <a:graphicData uri="http://schemas.openxmlformats.org/drawingml/2006/picture">
                <pic:pic>
                  <pic:nvPicPr>
                    <pic:cNvPr descr="./images/nb-trig.png" id="336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337" w:name="fig:exo15"/>
      <w:bookmarkEnd w:id="337"/>
    </w:p>
    <w:p>
      <w:pPr>
        <w:pStyle w:val="BodyText"/>
      </w:pPr>
      <w:hyperlink w:anchor="exo15">
        <w:r>
          <w:rPr>
            <w:rStyle w:val="Hyperlink"/>
          </w:rPr>
          <w:t xml:space="preserve">Voir l'énoncé de l'exercice 15.</w:t>
        </w:r>
      </w:hyperlink>
    </w:p>
    <w:p>
      <w:pPr>
        <w:pStyle w:val="BodyText"/>
      </w:pPr>
      <w:r>
        <w:t xml:space="preserve">Si vous voulez d'autres</w:t>
      </w:r>
      <w:r>
        <w:t xml:space="preserve"> </w:t>
      </w:r>
      <w:hyperlink r:id="rId338">
        <w:r>
          <w:rPr>
            <w:rStyle w:val="Hyperlink"/>
          </w:rPr>
          <w:t xml:space="preserve">exercices sur les vecteurs</w:t>
        </w:r>
      </w:hyperlink>
      <w:r>
        <w:t xml:space="preserve"> </w:t>
      </w:r>
      <w:r>
        <w:t xml:space="preserve">avec</w:t>
      </w:r>
      <w:r>
        <w:t xml:space="preserve"> </w:t>
      </w:r>
      <w:r>
        <w:t xml:space="preserve">coordonnées consultez cette vidéo.</w:t>
      </w:r>
    </w:p>
    <w:bookmarkEnd w:id="339"/>
    <w:bookmarkStart w:id="341" w:name="Xa00bfb58e62fbc1da576100c9a4240b9a7e718f"/>
    <w:p>
      <w:pPr>
        <w:pStyle w:val="Heading3"/>
      </w:pPr>
      <w:r>
        <w:t xml:space="preserve">Solution exercice 16 (lycée) : divisions par 7</w:t>
      </w:r>
    </w:p>
    <w:p>
      <w:pPr>
        <w:pStyle w:val="FirstParagraph"/>
      </w:pPr>
      <w:bookmarkStart w:id="340" w:name="sol16"/>
      <w:bookmarkEnd w:id="340"/>
    </w:p>
    <w:p>
      <w:pPr>
        <w:pStyle w:val="Compact"/>
        <w:numPr>
          <w:ilvl w:val="0"/>
          <w:numId w:val="1039"/>
        </w:numPr>
      </w:pPr>
      <w:r>
        <w:t xml:space="preserve">C1) On a besoin de 6 décimales pour approcher la fraction 1 / 7</w:t>
      </w:r>
      <w:r>
        <w:t xml:space="preserve"> </w:t>
      </w:r>
      <w:r>
        <w:t xml:space="preserve">≃ 0,142857… car cette suite de 6 chiffres se répètent</w:t>
      </w:r>
      <w:r>
        <w:t xml:space="preserve"> </w:t>
      </w:r>
      <w:r>
        <w:t xml:space="preserve">indéfiniment, on l'appelle la période du développement décimal.</w:t>
      </w:r>
    </w:p>
    <w:p>
      <w:pPr>
        <w:pStyle w:val="Compact"/>
        <w:numPr>
          <w:ilvl w:val="0"/>
          <w:numId w:val="1039"/>
        </w:numPr>
      </w:pPr>
      <w:r>
        <w:t xml:space="preserve">C2) On a besoin de 6 décimales pour approcher la fraction 2 / 7</w:t>
      </w:r>
      <w:r>
        <w:t xml:space="preserve"> </w:t>
      </w:r>
      <w:r>
        <w:t xml:space="preserve">≃ 0,285714… car cette suite de 6 chiffres se répètent</w:t>
      </w:r>
      <w:r>
        <w:t xml:space="preserve"> </w:t>
      </w:r>
      <w:r>
        <w:t xml:space="preserve">indéfiniment, on l'appelle la période du développement décimal.</w:t>
      </w:r>
    </w:p>
    <w:p>
      <w:pPr>
        <w:pStyle w:val="Compact"/>
        <w:numPr>
          <w:ilvl w:val="0"/>
          <w:numId w:val="1039"/>
        </w:numPr>
      </w:pPr>
      <w:r>
        <w:t xml:space="preserve">C3) On a besoin de 6 décimales pour approcher la fraction 3 / 7</w:t>
      </w:r>
      <w:r>
        <w:t xml:space="preserve"> </w:t>
      </w:r>
      <w:r>
        <w:t xml:space="preserve">≃ 0,428571… car cette suite de 6 chiffres se répètent</w:t>
      </w:r>
      <w:r>
        <w:t xml:space="preserve"> </w:t>
      </w:r>
      <w:r>
        <w:t xml:space="preserve">indéfiniment, on l'appelle la période du développement décimal.</w:t>
      </w:r>
    </w:p>
    <w:p>
      <w:pPr>
        <w:pStyle w:val="Compact"/>
        <w:numPr>
          <w:ilvl w:val="0"/>
          <w:numId w:val="1039"/>
        </w:numPr>
      </w:pPr>
      <w:r>
        <w:t xml:space="preserve">C4) On a besoin de 6 décimales pour approcher la fraction 4 / 7</w:t>
      </w:r>
      <w:r>
        <w:t xml:space="preserve"> </w:t>
      </w:r>
      <w:r>
        <w:t xml:space="preserve">≃ 0,571428… car cette suite de 6 chiffres se répètent</w:t>
      </w:r>
      <w:r>
        <w:t xml:space="preserve"> </w:t>
      </w:r>
      <w:r>
        <w:t xml:space="preserve">indéfiniment, on l'appelle la période du développement décimal.</w:t>
      </w:r>
    </w:p>
    <w:p>
      <w:pPr>
        <w:pStyle w:val="Compact"/>
        <w:numPr>
          <w:ilvl w:val="0"/>
          <w:numId w:val="1039"/>
        </w:numPr>
      </w:pPr>
      <w:r>
        <w:t xml:space="preserve">C5) On a besoin de 6 décimales pour approcher la fraction 5 / 7</w:t>
      </w:r>
      <w:r>
        <w:t xml:space="preserve"> </w:t>
      </w:r>
      <w:r>
        <w:t xml:space="preserve">≃ 0,714285… car cette suite de 6 chiffres se répètent</w:t>
      </w:r>
      <w:r>
        <w:t xml:space="preserve"> </w:t>
      </w:r>
      <w:r>
        <w:t xml:space="preserve">indéfiniment, on l'appelle la période du développement décimal.</w:t>
      </w:r>
    </w:p>
    <w:p>
      <w:pPr>
        <w:pStyle w:val="Compact"/>
        <w:numPr>
          <w:ilvl w:val="0"/>
          <w:numId w:val="1039"/>
        </w:numPr>
      </w:pPr>
      <w:r>
        <w:t xml:space="preserve">C6) On a besoin de 6 décimales pour approcher la fraction 6 / 7</w:t>
      </w:r>
      <w:r>
        <w:t xml:space="preserve"> </w:t>
      </w:r>
      <w:r>
        <w:t xml:space="preserve">≃ 0,857142… car cette suite de 6 chiffres se répètent</w:t>
      </w:r>
      <w:r>
        <w:t xml:space="preserve"> </w:t>
      </w:r>
      <w:r>
        <w:t xml:space="preserve">indéfiniment, on l'appelle la période du développement décimal.</w:t>
      </w:r>
    </w:p>
    <w:p>
      <w:pPr>
        <w:pStyle w:val="FirstParagraph"/>
      </w:pPr>
      <w:hyperlink w:anchor="exo16">
        <w:r>
          <w:rPr>
            <w:rStyle w:val="Hyperlink"/>
          </w:rPr>
          <w:t xml:space="preserve">Voir l'énoncé de l'exercice 16.</w:t>
        </w:r>
      </w:hyperlink>
    </w:p>
    <w:bookmarkEnd w:id="341"/>
    <w:bookmarkStart w:id="347" w:name="X48a40683005d81cdf819845c418a258d57ea599"/>
    <w:p>
      <w:pPr>
        <w:pStyle w:val="Heading3"/>
      </w:pPr>
      <w:r>
        <w:t xml:space="preserve">Solution exercice 17 (lycée) : comment choisir le milieu d'une série statistique ?</w:t>
      </w:r>
    </w:p>
    <w:p>
      <w:pPr>
        <w:pStyle w:val="FirstParagraph"/>
      </w:pPr>
      <w:bookmarkStart w:id="342" w:name="sol17"/>
      <w:bookmarkEnd w:id="342"/>
    </w:p>
    <w:p>
      <w:pPr>
        <w:numPr>
          <w:ilvl w:val="0"/>
          <w:numId w:val="1040"/>
        </w:numPr>
      </w:pPr>
      <w:r>
        <w:t xml:space="preserve">C1) La médiane de la série S</w:t>
      </w:r>
      <w:r>
        <w:rPr>
          <w:vertAlign w:val="subscript"/>
        </w:rPr>
        <w:t xml:space="preserve">0</w:t>
      </w:r>
      <w:r>
        <w:t xml:space="preserve"> </w:t>
      </w:r>
      <w:r>
        <w:t xml:space="preserve">= {1 ; 1 ; 1 ; 1 ; 10} est 1.</w:t>
      </w:r>
    </w:p>
    <w:p>
      <w:pPr>
        <w:numPr>
          <w:ilvl w:val="0"/>
          <w:numId w:val="1040"/>
        </w:numPr>
      </w:pPr>
      <w:r>
        <w:t xml:space="preserve">C2) Le mode de la série S</w:t>
      </w:r>
      <w:r>
        <w:rPr>
          <w:vertAlign w:val="subscript"/>
        </w:rPr>
        <w:t xml:space="preserve">0</w:t>
      </w:r>
      <w:r>
        <w:t xml:space="preserve"> </w:t>
      </w:r>
      <w:r>
        <w:t xml:space="preserve">est 1.</w:t>
      </w:r>
    </w:p>
    <w:p>
      <w:pPr>
        <w:numPr>
          <w:ilvl w:val="0"/>
          <w:numId w:val="1040"/>
        </w:numPr>
      </w:pPr>
      <w:r>
        <w:t xml:space="preserve">C3) La moyenne de la série S</w:t>
      </w:r>
      <w:r>
        <w:rPr>
          <w:vertAlign w:val="subscript"/>
        </w:rPr>
        <w:t xml:space="preserve">0</w:t>
      </w:r>
      <w:r>
        <w:t xml:space="preserve"> </w:t>
      </w:r>
      <w:r>
        <w:t xml:space="preserve">est 2,8.</w:t>
      </w:r>
    </w:p>
    <w:p>
      <w:pPr>
        <w:numPr>
          <w:ilvl w:val="0"/>
          <w:numId w:val="1040"/>
        </w:numPr>
      </w:pPr>
      <w:r>
        <w:t xml:space="preserve">C4) La médiane et le mode de la série S</w:t>
      </w:r>
      <w:r>
        <w:rPr>
          <w:vertAlign w:val="subscript"/>
        </w:rPr>
        <w:t xml:space="preserve">1</w:t>
      </w:r>
      <w:r>
        <w:t xml:space="preserve"> </w:t>
      </w:r>
      <w:r>
        <w:t xml:space="preserve">= {1 ; 1 ; 1 ; 1 ;</w:t>
      </w:r>
      <w:r>
        <w:t xml:space="preserve"> </w:t>
      </w:r>
      <w:r>
        <w:t xml:space="preserve">10 ; 10} est toujours 1. Par contre la moyenne de la série S</w:t>
      </w:r>
      <w:r>
        <w:rPr>
          <w:vertAlign w:val="subscript"/>
        </w:rPr>
        <w:t xml:space="preserve">1</w:t>
      </w:r>
      <w:r>
        <w:t xml:space="preserve"> </w:t>
      </w:r>
      <w:r>
        <w:t xml:space="preserve">est désormais 4.</w:t>
      </w:r>
    </w:p>
    <w:p>
      <w:pPr>
        <w:numPr>
          <w:ilvl w:val="0"/>
          <w:numId w:val="1040"/>
        </w:numPr>
      </w:pPr>
      <w:r>
        <w:t xml:space="preserve">C5) La médiane et le mode de la série S</w:t>
      </w:r>
      <w:r>
        <w:rPr>
          <w:vertAlign w:val="subscript"/>
        </w:rPr>
        <w:t xml:space="preserve">2</w:t>
      </w:r>
      <w:r>
        <w:t xml:space="preserve"> </w:t>
      </w:r>
      <w:r>
        <w:t xml:space="preserve">= {1 ; 1 ; 1 ; 1 ;</w:t>
      </w:r>
      <w:r>
        <w:t xml:space="preserve"> </w:t>
      </w:r>
      <w:r>
        <w:t xml:space="preserve">10 ; 10 ; 11} est toujours 1. Par contre la moyenne de la série</w:t>
      </w:r>
      <w:r>
        <w:t xml:space="preserve"> </w:t>
      </w:r>
      <w:r>
        <w:t xml:space="preserve">S</w:t>
      </w:r>
      <w:r>
        <w:rPr>
          <w:vertAlign w:val="subscript"/>
        </w:rPr>
        <w:t xml:space="preserve">2</w:t>
      </w:r>
      <w:r>
        <w:t xml:space="preserve"> </w:t>
      </w:r>
      <w:r>
        <w:t xml:space="preserve">est désormais 5.</w:t>
      </w:r>
    </w:p>
    <w:p>
      <w:pPr>
        <w:numPr>
          <w:ilvl w:val="0"/>
          <w:numId w:val="1040"/>
        </w:numPr>
      </w:pPr>
      <w:r>
        <w:t xml:space="preserve">C6) La médiane de la série S</w:t>
      </w:r>
      <w:r>
        <w:rPr>
          <w:vertAlign w:val="subscript"/>
        </w:rPr>
        <w:t xml:space="preserve">3</w:t>
      </w:r>
      <w:r>
        <w:t xml:space="preserve"> </w:t>
      </w:r>
      <w:r>
        <w:t xml:space="preserve">= {1 ; 1 ; 1 ; 1 ; 10 ; 10 ; 11</w:t>
      </w:r>
      <w:r>
        <w:t xml:space="preserve"> </w:t>
      </w:r>
      <w:r>
        <w:t xml:space="preserve">; 15 ; 15 ; 15} vaut désormais 10 ; le mode vaut toujours 1 et</w:t>
      </w:r>
      <w:r>
        <w:t xml:space="preserve"> </w:t>
      </w:r>
      <w:r>
        <w:t xml:space="preserve">la moyenne vaut 8.</w:t>
      </w:r>
    </w:p>
    <w:p>
      <w:pPr>
        <w:numPr>
          <w:ilvl w:val="0"/>
          <w:numId w:val="1040"/>
        </w:numPr>
      </w:pPr>
      <w:r>
        <w:t xml:space="preserve">C7) La série S</w:t>
      </w:r>
      <w:r>
        <w:rPr>
          <w:vertAlign w:val="subscript"/>
        </w:rPr>
        <w:t xml:space="preserve">4</w:t>
      </w:r>
      <w:r>
        <w:t xml:space="preserve"> </w:t>
      </w:r>
      <w:r>
        <w:t xml:space="preserve">= {1 ; 1 ; 1 ; 1 ; 10 ; 10 ; 11 ; 15 ; 15 ;</w:t>
      </w:r>
      <w:r>
        <w:t xml:space="preserve"> </w:t>
      </w:r>
      <w:r>
        <w:t xml:space="preserve">15 ; 15 ; 15 ; 16 ; 16 ; 18 ; 18} a désormais pour médiane 13 ;</w:t>
      </w:r>
      <w:r>
        <w:t xml:space="preserve"> </w:t>
      </w:r>
      <w:r>
        <w:t xml:space="preserve">mode 15 et moyenne 11,125.</w:t>
      </w:r>
    </w:p>
    <w:p>
      <w:pPr>
        <w:numPr>
          <w:ilvl w:val="0"/>
          <w:numId w:val="1040"/>
        </w:numPr>
      </w:pPr>
      <w:r>
        <w:t xml:space="preserve">C8) Oui c'est possible en ajoutant 1 à la série S</w:t>
      </w:r>
      <w:r>
        <w:rPr>
          <w:vertAlign w:val="subscript"/>
        </w:rPr>
        <w:t xml:space="preserve">4</w:t>
      </w:r>
      <w:r>
        <w:t xml:space="preserve"> </w:t>
      </w:r>
      <w:r>
        <w:t xml:space="preserve">on obtient</w:t>
      </w:r>
      <w:r>
        <w:t xml:space="preserve"> </w:t>
      </w:r>
      <w:r>
        <w:t xml:space="preserve">la série S</w:t>
      </w:r>
      <w:r>
        <w:rPr>
          <w:vertAlign w:val="subscript"/>
        </w:rPr>
        <w:t xml:space="preserve">5</w:t>
      </w:r>
      <w:r>
        <w:t xml:space="preserve"> </w:t>
      </w:r>
      <w:r>
        <w:t xml:space="preserve">= {1 ; 1 ; 1 ; 1 ; 1 ; 10 ; 10 ; 11 ; 15 ; 15 ;</w:t>
      </w:r>
      <w:r>
        <w:t xml:space="preserve"> </w:t>
      </w:r>
      <w:r>
        <w:t xml:space="preserve">15 ; 15 ; 15 ; 16 ; 16 ; 18 ; 18} qu'on peut rendre plus</w:t>
      </w:r>
      <w:r>
        <w:t xml:space="preserve"> </w:t>
      </w:r>
      <w:r>
        <w:t xml:space="preserve">compacte avec un tableau :</w:t>
      </w:r>
    </w:p>
    <w:p>
      <w:pPr>
        <w:pStyle w:val="Compact"/>
      </w:pPr>
      <w:r>
        <w:t xml:space="preserve">Version traitée de la série S</w:t>
      </w:r>
      <w:r>
        <w:rPr>
          <w:vertAlign w:val="subscript"/>
        </w:rPr>
        <w:t xml:space="preserve">5</w:t>
      </w:r>
    </w:p>
    <w:tbl>
      <w:tblPr>
        <w:tblStyle w:val="Table"/>
        <w:tblW w:type="auto" w:w="0"/>
        <w:jc w:val="left"/>
        <w:tblInd w:w="720" w:type="dxa"/>
        <w:tblLook w:firstRow="1" w:lastRow="0" w:firstColumn="0" w:lastColumn="0" w:noHBand="0" w:noVBand="0" w:val="0020"/>
        <w:tblCaption w:val="Version traitée de la série S5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x</w:t>
            </w:r>
            <w:r>
              <w:rPr>
                <w:vertAlign w:val="subscript"/>
              </w:rPr>
              <w:t xml:space="preserve">i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  <w:tc>
          <w:tcPr/>
          <w:p>
            <w:pPr>
              <w:pStyle w:val="Compact"/>
            </w:pPr>
            <w:r>
              <w:t xml:space="preserve">10</w:t>
            </w:r>
          </w:p>
        </w:tc>
        <w:tc>
          <w:tcPr/>
          <w:p>
            <w:pPr>
              <w:pStyle w:val="Compact"/>
            </w:pPr>
            <w:r>
              <w:t xml:space="preserve">11</w:t>
            </w:r>
          </w:p>
        </w:tc>
        <w:tc>
          <w:tcPr/>
          <w:p>
            <w:pPr>
              <w:pStyle w:val="Compact"/>
            </w:pPr>
            <w:r>
              <w:t xml:space="preserve">15</w:t>
            </w:r>
          </w:p>
        </w:tc>
        <w:tc>
          <w:tcPr/>
          <w:p>
            <w:pPr>
              <w:pStyle w:val="Compact"/>
            </w:pPr>
            <w:r>
              <w:t xml:space="preserve">16</w:t>
            </w:r>
          </w:p>
        </w:tc>
        <w:tc>
          <w:tcPr/>
          <w:p>
            <w:pPr>
              <w:pStyle w:val="Compact"/>
            </w:pPr>
            <w:r>
              <w:t xml:space="preserve">18</w:t>
            </w:r>
          </w:p>
        </w:tc>
      </w:tr>
      <w:tr>
        <w:tc>
          <w:tcPr/>
          <w:p>
            <w:pPr>
              <w:pStyle w:val="Compact"/>
            </w:pPr>
            <w:r>
              <w:t xml:space="preserve">n</w:t>
            </w:r>
            <w:r>
              <w:rPr>
                <w:vertAlign w:val="subscript"/>
              </w:rPr>
              <w:t xml:space="preserve">i</w:t>
            </w:r>
          </w:p>
        </w:tc>
        <w:tc>
          <w:tcPr/>
          <w:p>
            <w:pPr>
              <w:pStyle w:val="Compact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  <w:tc>
          <w:tcPr/>
          <w:p>
            <w:pPr>
              <w:pStyle w:val="Compact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</w:pPr>
            <w:r>
              <w:t xml:space="preserve">ECC</w:t>
            </w:r>
          </w:p>
        </w:tc>
        <w:tc>
          <w:tcPr/>
          <w:p>
            <w:pPr>
              <w:pStyle w:val="Compact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  <w:r>
              <w:t xml:space="preserve">7</w:t>
            </w:r>
          </w:p>
        </w:tc>
        <w:tc>
          <w:tcPr/>
          <w:p>
            <w:pPr>
              <w:pStyle w:val="Compact"/>
            </w:pPr>
            <w:r>
              <w:t xml:space="preserve">8</w:t>
            </w:r>
          </w:p>
        </w:tc>
        <w:tc>
          <w:tcPr/>
          <w:p>
            <w:pPr>
              <w:pStyle w:val="Compact"/>
            </w:pPr>
            <w:r>
              <w:t xml:space="preserve">13</w:t>
            </w:r>
          </w:p>
        </w:tc>
        <w:tc>
          <w:tcPr/>
          <w:p>
            <w:pPr>
              <w:pStyle w:val="Compact"/>
            </w:pPr>
            <w:r>
              <w:t xml:space="preserve">15</w:t>
            </w:r>
          </w:p>
        </w:tc>
        <w:tc>
          <w:tcPr/>
          <w:p>
            <w:pPr>
              <w:pStyle w:val="Compact"/>
            </w:pPr>
            <w:r>
              <w:t xml:space="preserve">17</w:t>
            </w:r>
          </w:p>
        </w:tc>
      </w:tr>
      <w:tr>
        <w:tc>
          <w:tcPr/>
          <w:p>
            <w:pPr>
              <w:pStyle w:val="Compact"/>
            </w:pPr>
            <w:r>
              <w:t xml:space="preserve">FCC</w:t>
            </w:r>
          </w:p>
        </w:tc>
        <w:tc>
          <w:tcPr/>
          <w:p>
            <w:pPr>
              <w:pStyle w:val="Compact"/>
            </w:pPr>
            <w:r>
              <w:t xml:space="preserve">29%</w:t>
            </w:r>
          </w:p>
        </w:tc>
        <w:tc>
          <w:tcPr/>
          <w:p>
            <w:pPr>
              <w:pStyle w:val="Compact"/>
            </w:pPr>
            <w:r>
              <w:t xml:space="preserve">41%</w:t>
            </w:r>
          </w:p>
        </w:tc>
        <w:tc>
          <w:tcPr/>
          <w:p>
            <w:pPr>
              <w:pStyle w:val="Compact"/>
            </w:pPr>
            <w:r>
              <w:t xml:space="preserve">47%</w:t>
            </w:r>
          </w:p>
        </w:tc>
        <w:tc>
          <w:tcPr/>
          <w:p>
            <w:pPr>
              <w:pStyle w:val="Compact"/>
            </w:pPr>
            <w:r>
              <w:t xml:space="preserve">76%</w:t>
            </w:r>
          </w:p>
        </w:tc>
        <w:tc>
          <w:tcPr/>
          <w:p>
            <w:pPr>
              <w:pStyle w:val="Compact"/>
            </w:pPr>
            <w:r>
              <w:t xml:space="preserve">88%</w:t>
            </w:r>
          </w:p>
        </w:tc>
        <w:tc>
          <w:tcPr/>
          <w:p>
            <w:pPr>
              <w:pStyle w:val="Compact"/>
            </w:pPr>
            <w:r>
              <w:t xml:space="preserve">100%</w:t>
            </w:r>
          </w:p>
        </w:tc>
      </w:tr>
    </w:tbl>
    <w:p>
      <w:pPr>
        <w:numPr>
          <w:ilvl w:val="0"/>
          <w:numId w:val="1000"/>
        </w:numPr>
      </w:pPr>
      <w:bookmarkStart w:id="343" w:name="tab:sol17-S5"/>
      <w:bookmarkEnd w:id="343"/>
    </w:p>
    <w:p>
      <w:pPr>
        <w:pStyle w:val="Compact"/>
        <w:numPr>
          <w:ilvl w:val="1"/>
          <w:numId w:val="1041"/>
        </w:numPr>
      </w:pPr>
      <w:r>
        <w:t xml:space="preserve">ECC : signifie Effectifs Cumulés Croissants</w:t>
      </w:r>
    </w:p>
    <w:p>
      <w:pPr>
        <w:pStyle w:val="Compact"/>
        <w:numPr>
          <w:ilvl w:val="1"/>
          <w:numId w:val="1041"/>
        </w:numPr>
      </w:pPr>
      <w:r>
        <w:t xml:space="preserve">FCC : signifie Fréquences Cumulées Croissantes</w:t>
      </w:r>
    </w:p>
    <w:p>
      <w:pPr>
        <w:numPr>
          <w:ilvl w:val="0"/>
          <w:numId w:val="1000"/>
        </w:numPr>
      </w:pPr>
      <w:r>
        <w:t xml:space="preserve">Ainsi la médiane vaut 15, le mode est double 1 et 15 (on dit que</w:t>
      </w:r>
      <w:r>
        <w:t xml:space="preserve"> </w:t>
      </w:r>
      <w:r>
        <w:t xml:space="preserve">la série est bimodale) et la moyenne vaut environ 10,53 &lt;</w:t>
      </w:r>
      <w:r>
        <w:t xml:space="preserve"> </w:t>
      </w:r>
      <w:r>
        <w:t xml:space="preserve">11,125. Ici il suffisait d'ajouter une valeur inférieure à la</w:t>
      </w:r>
      <w:r>
        <w:t xml:space="preserve"> </w:t>
      </w:r>
      <w:r>
        <w:t xml:space="preserve">moyenne pour augmenter la médiane car la moyenne se trouvait</w:t>
      </w:r>
      <w:r>
        <w:t xml:space="preserve"> </w:t>
      </w:r>
      <w:r>
        <w:t xml:space="preserve">entre les deux bornes de la série S</w:t>
      </w:r>
      <w:r>
        <w:rPr>
          <w:vertAlign w:val="subscript"/>
        </w:rPr>
        <w:t xml:space="preserve">4</w:t>
      </w:r>
      <w:r>
        <w:t xml:space="preserve"> </w:t>
      </w:r>
      <w:r>
        <w:t xml:space="preserve">à savoir 11 et 15.</w:t>
      </w:r>
    </w:p>
    <w:p>
      <w:pPr>
        <w:numPr>
          <w:ilvl w:val="0"/>
          <w:numId w:val="1040"/>
        </w:numPr>
      </w:pPr>
      <w:r>
        <w:t xml:space="preserve">C9) Oui c'est possible en ajoutant 11 à la série S</w:t>
      </w:r>
      <w:r>
        <w:rPr>
          <w:vertAlign w:val="subscript"/>
        </w:rPr>
        <w:t xml:space="preserve">5</w:t>
      </w:r>
      <w:r>
        <w:t xml:space="preserve"> </w:t>
      </w:r>
      <w:r>
        <w:t xml:space="preserve">on</w:t>
      </w:r>
      <w:r>
        <w:t xml:space="preserve"> </w:t>
      </w:r>
      <w:r>
        <w:t xml:space="preserve">obtient la série S</w:t>
      </w:r>
      <w:r>
        <w:rPr>
          <w:vertAlign w:val="subscript"/>
        </w:rPr>
        <w:t xml:space="preserve">6</w:t>
      </w:r>
      <w:r>
        <w:t xml:space="preserve"> </w:t>
      </w:r>
      <w:r>
        <w:t xml:space="preserve">= {1 ; 1 ; 1 ; 1 ; 1 ; 10 ; 10 ; 11 ; 11</w:t>
      </w:r>
      <w:r>
        <w:t xml:space="preserve"> </w:t>
      </w:r>
      <w:r>
        <w:t xml:space="preserve">; 15 ; 15 ; 15 ; 15 ; 15 ; 16 ; 16 ; 18 ; 18} qu'on peut rendre</w:t>
      </w:r>
      <w:r>
        <w:t xml:space="preserve"> </w:t>
      </w:r>
      <w:r>
        <w:t xml:space="preserve">plus compacte avec un tableau :</w:t>
      </w:r>
    </w:p>
    <w:p>
      <w:pPr>
        <w:pStyle w:val="Compact"/>
      </w:pPr>
      <w:r>
        <w:t xml:space="preserve">Version traitée de la série S</w:t>
      </w:r>
      <w:r>
        <w:rPr>
          <w:vertAlign w:val="subscript"/>
        </w:rPr>
        <w:t xml:space="preserve">6</w:t>
      </w:r>
    </w:p>
    <w:tbl>
      <w:tblPr>
        <w:tblStyle w:val="Table"/>
        <w:tblW w:type="auto" w:w="0"/>
        <w:jc w:val="left"/>
        <w:tblInd w:w="720" w:type="dxa"/>
        <w:tblLook w:firstRow="1" w:lastRow="0" w:firstColumn="0" w:lastColumn="0" w:noHBand="0" w:noVBand="0" w:val="0020"/>
        <w:tblCaption w:val="Version traitée de la série S6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x</w:t>
            </w:r>
            <w:r>
              <w:rPr>
                <w:vertAlign w:val="subscript"/>
              </w:rPr>
              <w:t xml:space="preserve">i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  <w:tc>
          <w:tcPr/>
          <w:p>
            <w:pPr>
              <w:pStyle w:val="Compact"/>
            </w:pPr>
            <w:r>
              <w:t xml:space="preserve">10</w:t>
            </w:r>
          </w:p>
        </w:tc>
        <w:tc>
          <w:tcPr/>
          <w:p>
            <w:pPr>
              <w:pStyle w:val="Compact"/>
            </w:pPr>
            <w:r>
              <w:t xml:space="preserve">11</w:t>
            </w:r>
          </w:p>
        </w:tc>
        <w:tc>
          <w:tcPr/>
          <w:p>
            <w:pPr>
              <w:pStyle w:val="Compact"/>
            </w:pPr>
            <w:r>
              <w:t xml:space="preserve">15</w:t>
            </w:r>
          </w:p>
        </w:tc>
        <w:tc>
          <w:tcPr/>
          <w:p>
            <w:pPr>
              <w:pStyle w:val="Compact"/>
            </w:pPr>
            <w:r>
              <w:t xml:space="preserve">16</w:t>
            </w:r>
          </w:p>
        </w:tc>
        <w:tc>
          <w:tcPr/>
          <w:p>
            <w:pPr>
              <w:pStyle w:val="Compact"/>
            </w:pPr>
            <w:r>
              <w:t xml:space="preserve">18</w:t>
            </w:r>
          </w:p>
        </w:tc>
      </w:tr>
      <w:tr>
        <w:tc>
          <w:tcPr/>
          <w:p>
            <w:pPr>
              <w:pStyle w:val="Compact"/>
            </w:pPr>
            <w:r>
              <w:t xml:space="preserve">n</w:t>
            </w:r>
            <w:r>
              <w:rPr>
                <w:vertAlign w:val="subscript"/>
              </w:rPr>
              <w:t xml:space="preserve">i</w:t>
            </w:r>
          </w:p>
        </w:tc>
        <w:tc>
          <w:tcPr/>
          <w:p>
            <w:pPr>
              <w:pStyle w:val="Compact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  <w:tc>
          <w:tcPr/>
          <w:p>
            <w:pPr>
              <w:pStyle w:val="Compact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</w:pPr>
            <w:r>
              <w:t xml:space="preserve">ECC</w:t>
            </w:r>
          </w:p>
        </w:tc>
        <w:tc>
          <w:tcPr/>
          <w:p>
            <w:pPr>
              <w:pStyle w:val="Compact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  <w:r>
              <w:t xml:space="preserve">7</w:t>
            </w:r>
          </w:p>
        </w:tc>
        <w:tc>
          <w:tcPr/>
          <w:p>
            <w:pPr>
              <w:pStyle w:val="Compact"/>
            </w:pPr>
            <w:r>
              <w:t xml:space="preserve">9</w:t>
            </w:r>
          </w:p>
        </w:tc>
        <w:tc>
          <w:tcPr/>
          <w:p>
            <w:pPr>
              <w:pStyle w:val="Compact"/>
            </w:pPr>
            <w:r>
              <w:t xml:space="preserve">14</w:t>
            </w:r>
          </w:p>
        </w:tc>
        <w:tc>
          <w:tcPr/>
          <w:p>
            <w:pPr>
              <w:pStyle w:val="Compact"/>
            </w:pPr>
            <w:r>
              <w:t xml:space="preserve">16</w:t>
            </w:r>
          </w:p>
        </w:tc>
        <w:tc>
          <w:tcPr/>
          <w:p>
            <w:pPr>
              <w:pStyle w:val="Compact"/>
            </w:pPr>
            <w:r>
              <w:t xml:space="preserve">18</w:t>
            </w:r>
          </w:p>
        </w:tc>
      </w:tr>
      <w:tr>
        <w:tc>
          <w:tcPr/>
          <w:p>
            <w:pPr>
              <w:pStyle w:val="Compact"/>
            </w:pPr>
            <w:r>
              <w:t xml:space="preserve">FCC</w:t>
            </w:r>
          </w:p>
        </w:tc>
        <w:tc>
          <w:tcPr/>
          <w:p>
            <w:pPr>
              <w:pStyle w:val="Compact"/>
            </w:pPr>
            <w:r>
              <w:t xml:space="preserve">28%</w:t>
            </w:r>
          </w:p>
        </w:tc>
        <w:tc>
          <w:tcPr/>
          <w:p>
            <w:pPr>
              <w:pStyle w:val="Compact"/>
            </w:pPr>
            <w:r>
              <w:t xml:space="preserve">39%</w:t>
            </w:r>
          </w:p>
        </w:tc>
        <w:tc>
          <w:tcPr/>
          <w:p>
            <w:pPr>
              <w:pStyle w:val="Compact"/>
            </w:pPr>
            <w:r>
              <w:t xml:space="preserve">50%</w:t>
            </w:r>
          </w:p>
        </w:tc>
        <w:tc>
          <w:tcPr/>
          <w:p>
            <w:pPr>
              <w:pStyle w:val="Compact"/>
            </w:pPr>
            <w:r>
              <w:t xml:space="preserve">78%</w:t>
            </w:r>
          </w:p>
        </w:tc>
        <w:tc>
          <w:tcPr/>
          <w:p>
            <w:pPr>
              <w:pStyle w:val="Compact"/>
            </w:pPr>
            <w:r>
              <w:t xml:space="preserve">89%</w:t>
            </w:r>
          </w:p>
        </w:tc>
        <w:tc>
          <w:tcPr/>
          <w:p>
            <w:pPr>
              <w:pStyle w:val="Compact"/>
            </w:pPr>
            <w:r>
              <w:t xml:space="preserve">100%</w:t>
            </w:r>
          </w:p>
        </w:tc>
      </w:tr>
    </w:tbl>
    <w:p>
      <w:pPr>
        <w:numPr>
          <w:ilvl w:val="0"/>
          <w:numId w:val="1000"/>
        </w:numPr>
      </w:pPr>
      <w:bookmarkStart w:id="344" w:name="tab:sol17-S6"/>
      <w:bookmarkEnd w:id="344"/>
    </w:p>
    <w:p>
      <w:pPr>
        <w:pStyle w:val="Compact"/>
        <w:numPr>
          <w:ilvl w:val="1"/>
          <w:numId w:val="1042"/>
        </w:numPr>
      </w:pPr>
      <w:r>
        <w:t xml:space="preserve">ECC : signifie Effectifs Cumulés Croissants</w:t>
      </w:r>
    </w:p>
    <w:p>
      <w:pPr>
        <w:pStyle w:val="Compact"/>
        <w:numPr>
          <w:ilvl w:val="1"/>
          <w:numId w:val="1042"/>
        </w:numPr>
      </w:pPr>
      <w:r>
        <w:t xml:space="preserve">FCC : signifie Fréquences Cumulées Croissantes</w:t>
      </w:r>
    </w:p>
    <w:p>
      <w:pPr>
        <w:numPr>
          <w:ilvl w:val="0"/>
          <w:numId w:val="1000"/>
        </w:numPr>
      </w:pPr>
      <w:r>
        <w:t xml:space="preserve">Ainsi la médiane vaut 13 &lt; 15, le mode est double 1 et 15 (la</w:t>
      </w:r>
      <w:r>
        <w:t xml:space="preserve"> </w:t>
      </w:r>
      <w:r>
        <w:t xml:space="preserve">série est encore bimodale) et la moyenne vaut environ 10,56 &gt;</w:t>
      </w:r>
      <w:r>
        <w:t xml:space="preserve"> </w:t>
      </w:r>
      <w:r>
        <w:t xml:space="preserve">10,53. Ici il suffisait d'ajouter une valeur supérieure à la</w:t>
      </w:r>
      <w:r>
        <w:t xml:space="preserve"> </w:t>
      </w:r>
      <w:r>
        <w:t xml:space="preserve">moyenne et inférieure à la médiane pour augmenter la moyenne et</w:t>
      </w:r>
      <w:r>
        <w:t xml:space="preserve"> </w:t>
      </w:r>
      <w:r>
        <w:t xml:space="preserve">diminuer la médiane.</w:t>
      </w:r>
    </w:p>
    <w:p>
      <w:pPr>
        <w:numPr>
          <w:ilvl w:val="0"/>
          <w:numId w:val="1040"/>
        </w:numPr>
      </w:pPr>
      <w:r>
        <w:t xml:space="preserve">C10) Oui c'est possible en ajoutant 15 à la série S</w:t>
      </w:r>
      <w:r>
        <w:rPr>
          <w:vertAlign w:val="subscript"/>
        </w:rPr>
        <w:t xml:space="preserve">6</w:t>
      </w:r>
      <w:r>
        <w:t xml:space="preserve"> </w:t>
      </w:r>
      <w:r>
        <w:t xml:space="preserve">on</w:t>
      </w:r>
      <w:r>
        <w:t xml:space="preserve"> </w:t>
      </w:r>
      <w:r>
        <w:t xml:space="preserve">obtient la série :</w:t>
      </w:r>
    </w:p>
    <w:p>
      <w:pPr>
        <w:pStyle w:val="Compact"/>
      </w:pPr>
      <w:r>
        <w:t xml:space="preserve">Version traitée de la série S</w:t>
      </w:r>
      <w:r>
        <w:rPr>
          <w:vertAlign w:val="subscript"/>
        </w:rPr>
        <w:t xml:space="preserve">7</w:t>
      </w:r>
    </w:p>
    <w:tbl>
      <w:tblPr>
        <w:tblStyle w:val="Table"/>
        <w:tblW w:type="auto" w:w="0"/>
        <w:jc w:val="left"/>
        <w:tblInd w:w="720" w:type="dxa"/>
        <w:tblLook w:firstRow="1" w:lastRow="0" w:firstColumn="0" w:lastColumn="0" w:noHBand="0" w:noVBand="0" w:val="0020"/>
        <w:tblCaption w:val="Version traitée de la série S7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x</w:t>
            </w:r>
            <w:r>
              <w:rPr>
                <w:vertAlign w:val="subscript"/>
              </w:rPr>
              <w:t xml:space="preserve">i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  <w:tc>
          <w:tcPr/>
          <w:p>
            <w:pPr>
              <w:pStyle w:val="Compact"/>
            </w:pPr>
            <w:r>
              <w:t xml:space="preserve">10</w:t>
            </w:r>
          </w:p>
        </w:tc>
        <w:tc>
          <w:tcPr/>
          <w:p>
            <w:pPr>
              <w:pStyle w:val="Compact"/>
            </w:pPr>
            <w:r>
              <w:t xml:space="preserve">11</w:t>
            </w:r>
          </w:p>
        </w:tc>
        <w:tc>
          <w:tcPr/>
          <w:p>
            <w:pPr>
              <w:pStyle w:val="Compact"/>
            </w:pPr>
            <w:r>
              <w:t xml:space="preserve">15</w:t>
            </w:r>
          </w:p>
        </w:tc>
        <w:tc>
          <w:tcPr/>
          <w:p>
            <w:pPr>
              <w:pStyle w:val="Compact"/>
            </w:pPr>
            <w:r>
              <w:t xml:space="preserve">16</w:t>
            </w:r>
          </w:p>
        </w:tc>
        <w:tc>
          <w:tcPr/>
          <w:p>
            <w:pPr>
              <w:pStyle w:val="Compact"/>
            </w:pPr>
            <w:r>
              <w:t xml:space="preserve">18</w:t>
            </w:r>
          </w:p>
        </w:tc>
      </w:tr>
      <w:tr>
        <w:tc>
          <w:tcPr/>
          <w:p>
            <w:pPr>
              <w:pStyle w:val="Compact"/>
            </w:pPr>
            <w:r>
              <w:t xml:space="preserve">n</w:t>
            </w:r>
            <w:r>
              <w:rPr>
                <w:vertAlign w:val="subscript"/>
              </w:rPr>
              <w:t xml:space="preserve">i</w:t>
            </w:r>
          </w:p>
        </w:tc>
        <w:tc>
          <w:tcPr/>
          <w:p>
            <w:pPr>
              <w:pStyle w:val="Compact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  <w:tc>
          <w:tcPr/>
          <w:p>
            <w:pPr>
              <w:pStyle w:val="Compact"/>
            </w:pPr>
            <w:r>
              <w:t xml:space="preserve">6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</w:pPr>
            <w:r>
              <w:t xml:space="preserve">ECC</w:t>
            </w:r>
          </w:p>
        </w:tc>
        <w:tc>
          <w:tcPr/>
          <w:p>
            <w:pPr>
              <w:pStyle w:val="Compact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  <w:r>
              <w:t xml:space="preserve">7</w:t>
            </w:r>
          </w:p>
        </w:tc>
        <w:tc>
          <w:tcPr/>
          <w:p>
            <w:pPr>
              <w:pStyle w:val="Compact"/>
            </w:pPr>
            <w:r>
              <w:t xml:space="preserve">9</w:t>
            </w:r>
          </w:p>
        </w:tc>
        <w:tc>
          <w:tcPr/>
          <w:p>
            <w:pPr>
              <w:pStyle w:val="Compact"/>
            </w:pPr>
            <w:r>
              <w:t xml:space="preserve">15</w:t>
            </w:r>
          </w:p>
        </w:tc>
        <w:tc>
          <w:tcPr/>
          <w:p>
            <w:pPr>
              <w:pStyle w:val="Compact"/>
            </w:pPr>
            <w:r>
              <w:t xml:space="preserve">17</w:t>
            </w:r>
          </w:p>
        </w:tc>
        <w:tc>
          <w:tcPr/>
          <w:p>
            <w:pPr>
              <w:pStyle w:val="Compact"/>
            </w:pPr>
            <w:r>
              <w:t xml:space="preserve">19</w:t>
            </w:r>
          </w:p>
        </w:tc>
      </w:tr>
      <w:tr>
        <w:tc>
          <w:tcPr/>
          <w:p>
            <w:pPr>
              <w:pStyle w:val="Compact"/>
            </w:pPr>
            <w:r>
              <w:t xml:space="preserve">FCC</w:t>
            </w:r>
          </w:p>
        </w:tc>
        <w:tc>
          <w:tcPr/>
          <w:p>
            <w:pPr>
              <w:pStyle w:val="Compact"/>
            </w:pPr>
            <w:r>
              <w:t xml:space="preserve">26%</w:t>
            </w:r>
          </w:p>
        </w:tc>
        <w:tc>
          <w:tcPr/>
          <w:p>
            <w:pPr>
              <w:pStyle w:val="Compact"/>
            </w:pPr>
            <w:r>
              <w:t xml:space="preserve">37%</w:t>
            </w:r>
          </w:p>
        </w:tc>
        <w:tc>
          <w:tcPr/>
          <w:p>
            <w:pPr>
              <w:pStyle w:val="Compact"/>
            </w:pPr>
            <w:r>
              <w:t xml:space="preserve">47%</w:t>
            </w:r>
          </w:p>
        </w:tc>
        <w:tc>
          <w:tcPr/>
          <w:p>
            <w:pPr>
              <w:pStyle w:val="Compact"/>
            </w:pPr>
            <w:r>
              <w:t xml:space="preserve">79%</w:t>
            </w:r>
          </w:p>
        </w:tc>
        <w:tc>
          <w:tcPr/>
          <w:p>
            <w:pPr>
              <w:pStyle w:val="Compact"/>
            </w:pPr>
            <w:r>
              <w:t xml:space="preserve">89%</w:t>
            </w:r>
          </w:p>
        </w:tc>
        <w:tc>
          <w:tcPr/>
          <w:p>
            <w:pPr>
              <w:pStyle w:val="Compact"/>
            </w:pPr>
            <w:r>
              <w:t xml:space="preserve">100%</w:t>
            </w:r>
          </w:p>
        </w:tc>
      </w:tr>
    </w:tbl>
    <w:p>
      <w:pPr>
        <w:numPr>
          <w:ilvl w:val="0"/>
          <w:numId w:val="1000"/>
        </w:numPr>
      </w:pPr>
      <w:bookmarkStart w:id="345" w:name="tab:sol17-S7"/>
      <w:bookmarkEnd w:id="345"/>
    </w:p>
    <w:p>
      <w:pPr>
        <w:pStyle w:val="Compact"/>
        <w:numPr>
          <w:ilvl w:val="1"/>
          <w:numId w:val="1043"/>
        </w:numPr>
      </w:pPr>
      <w:r>
        <w:t xml:space="preserve">ECC : signifie Effectifs Cumulés Croissants</w:t>
      </w:r>
    </w:p>
    <w:p>
      <w:pPr>
        <w:pStyle w:val="Compact"/>
        <w:numPr>
          <w:ilvl w:val="1"/>
          <w:numId w:val="1043"/>
        </w:numPr>
      </w:pPr>
      <w:r>
        <w:t xml:space="preserve">FCC : signifie Fréquences Cumulées Croissantes</w:t>
      </w:r>
    </w:p>
    <w:p>
      <w:pPr>
        <w:numPr>
          <w:ilvl w:val="0"/>
          <w:numId w:val="1000"/>
        </w:numPr>
      </w:pPr>
      <w:r>
        <w:t xml:space="preserve">Ainsi la médiane vaut 15, le mode vaut 15 (la série est n'est</w:t>
      </w:r>
      <w:r>
        <w:t xml:space="preserve"> </w:t>
      </w:r>
      <w:r>
        <w:t xml:space="preserve">plus bimodale) et la moyenne vaut environ 10,79. Ici il</w:t>
      </w:r>
      <w:r>
        <w:t xml:space="preserve"> </w:t>
      </w:r>
      <w:r>
        <w:t xml:space="preserve">suffisait d'ajouter 15 mais ça ne marchait pas avec 1 (la</w:t>
      </w:r>
      <w:r>
        <w:t xml:space="preserve"> </w:t>
      </w:r>
      <w:r>
        <w:t xml:space="preserve">médiane aurait été 11).</w:t>
      </w:r>
    </w:p>
    <w:p>
      <w:pPr>
        <w:pStyle w:val="FirstParagraph"/>
      </w:pPr>
      <w:hyperlink w:anchor="exo17">
        <w:r>
          <w:rPr>
            <w:rStyle w:val="Hyperlink"/>
          </w:rPr>
          <w:t xml:space="preserve">Voir l'énoncé de l'exercice 17.</w:t>
        </w:r>
      </w:hyperlink>
    </w:p>
    <w:p>
      <w:pPr>
        <w:pStyle w:val="BodyText"/>
      </w:pPr>
      <w:r>
        <w:t xml:space="preserve">Si vous aimez les défis voici une vidéo qui propose une</w:t>
      </w:r>
      <w:r>
        <w:t xml:space="preserve"> </w:t>
      </w:r>
      <w:hyperlink r:id="rId346">
        <w:r>
          <w:rPr>
            <w:rStyle w:val="Hyperlink"/>
          </w:rPr>
          <w:t xml:space="preserve">énigme</w:t>
        </w:r>
      </w:hyperlink>
      <w:r>
        <w:t xml:space="preserve"> </w:t>
      </w:r>
      <w:r>
        <w:t xml:space="preserve">statistique contre-intuitive.</w:t>
      </w:r>
    </w:p>
    <w:bookmarkEnd w:id="347"/>
    <w:bookmarkStart w:id="351" w:name="Xeacaf5b3134aa55b5cbfbf06e0ee10d9d17f217"/>
    <w:p>
      <w:pPr>
        <w:pStyle w:val="Heading3"/>
      </w:pPr>
      <w:r>
        <w:t xml:space="preserve">Solution exercice 18 (lycée) : comment contribuer efficacement à un projet collaboratif ?</w:t>
      </w:r>
    </w:p>
    <w:p>
      <w:pPr>
        <w:pStyle w:val="FirstParagraph"/>
      </w:pPr>
      <w:bookmarkStart w:id="348" w:name="sol18"/>
      <w:bookmarkEnd w:id="348"/>
    </w:p>
    <w:p>
      <w:pPr>
        <w:numPr>
          <w:ilvl w:val="0"/>
          <w:numId w:val="1044"/>
        </w:numPr>
      </w:pPr>
      <w:r>
        <w:t xml:space="preserve">C1) La semaine 1, Bob a un taux de 90% &gt; 60% pour Alice. Donc</w:t>
      </w:r>
      <w:r>
        <w:t xml:space="preserve"> </w:t>
      </w:r>
      <w:r>
        <w:t xml:space="preserve">Bob a un taux supérieur.</w:t>
      </w:r>
    </w:p>
    <w:p>
      <w:pPr>
        <w:numPr>
          <w:ilvl w:val="0"/>
          <w:numId w:val="1044"/>
        </w:numPr>
      </w:pPr>
      <w:r>
        <w:t xml:space="preserve">C2) La semaine 2, Bob a un taux de 30% &gt; 10% pour Alice. Donc</w:t>
      </w:r>
      <w:r>
        <w:t xml:space="preserve"> </w:t>
      </w:r>
      <w:r>
        <w:t xml:space="preserve">Bob a un taux supérieur.</w:t>
      </w:r>
    </w:p>
    <w:p>
      <w:pPr>
        <w:numPr>
          <w:ilvl w:val="0"/>
          <w:numId w:val="1044"/>
        </w:numPr>
      </w:pPr>
      <w:r>
        <w:t xml:space="preserve">C3) Alice a modifié 60 articles la semaine 1, puis 1 la semaine</w:t>
      </w:r>
      <w:r>
        <w:t xml:space="preserve"> </w:t>
      </w:r>
      <w:r>
        <w:t xml:space="preserve">2, soit un total de 61 articles alors que Bob en a modifié 9 la</w:t>
      </w:r>
      <w:r>
        <w:t xml:space="preserve"> </w:t>
      </w:r>
      <w:r>
        <w:t xml:space="preserve">semaine 1, puis 30 la semaine 2, soit un total de 39</w:t>
      </w:r>
      <w:r>
        <w:t xml:space="preserve"> </w:t>
      </w:r>
      <w:r>
        <w:t xml:space="preserve">articles. Ainsi Alice a modifié plus d'articles que Bob sur les</w:t>
      </w:r>
      <w:r>
        <w:t xml:space="preserve"> </w:t>
      </w:r>
      <w:r>
        <w:t xml:space="preserve">deux semaines.</w:t>
      </w:r>
    </w:p>
    <w:p>
      <w:pPr>
        <w:numPr>
          <w:ilvl w:val="0"/>
          <w:numId w:val="1044"/>
        </w:numPr>
      </w:pPr>
      <w:r>
        <w:t xml:space="preserve">C4)</w:t>
      </w:r>
    </w:p>
    <w:p>
      <w:pPr>
        <w:pStyle w:val="Compact"/>
      </w:pPr>
      <w:r>
        <w:t xml:space="preserve">Bilan des semaine 1 et 2 pour Alice et Bob</w:t>
      </w:r>
    </w:p>
    <w:tbl>
      <w:tblPr>
        <w:tblStyle w:val="Table"/>
        <w:tblW w:type="auto" w:w="0"/>
        <w:jc w:val="left"/>
        <w:tblInd w:w="720" w:type="dxa"/>
        <w:tblLook w:firstRow="1" w:lastRow="0" w:firstColumn="0" w:lastColumn="0" w:noHBand="0" w:noVBand="0" w:val="0020"/>
        <w:tblCaption w:val="Bilan des semaine 1 et 2 pour Alice et Bob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Semaine 1</w:t>
            </w:r>
          </w:p>
        </w:tc>
        <w:tc>
          <w:tcPr/>
          <w:p>
            <w:pPr>
              <w:pStyle w:val="Compact"/>
            </w:pPr>
            <w:r>
              <w:t xml:space="preserve">Semaine 2</w:t>
            </w:r>
          </w:p>
        </w:tc>
        <w:tc>
          <w:tcPr/>
          <w:p>
            <w:pPr>
              <w:pStyle w:val="Compact"/>
            </w:pPr>
            <w:r>
              <w:t xml:space="preserve">Total</w:t>
            </w:r>
          </w:p>
        </w:tc>
      </w:tr>
      <w:tr>
        <w:tc>
          <w:tcPr/>
          <w:p>
            <w:pPr>
              <w:pStyle w:val="Compact"/>
            </w:pPr>
            <w:r>
              <w:t xml:space="preserve">Alice</w:t>
            </w:r>
          </w:p>
        </w:tc>
        <w:tc>
          <w:tcPr/>
          <w:p>
            <w:pPr>
              <w:pStyle w:val="Compact"/>
            </w:pPr>
            <w:r>
              <w:t xml:space="preserve">60 / 100</w:t>
            </w:r>
          </w:p>
        </w:tc>
        <w:tc>
          <w:tcPr/>
          <w:p>
            <w:pPr>
              <w:pStyle w:val="Compact"/>
            </w:pPr>
            <w:r>
              <w:t xml:space="preserve">1 / 10</w:t>
            </w:r>
          </w:p>
        </w:tc>
        <w:tc>
          <w:tcPr/>
          <w:p>
            <w:pPr>
              <w:pStyle w:val="Compact"/>
            </w:pPr>
            <w:r>
              <w:t xml:space="preserve">61 / 110</w:t>
            </w:r>
          </w:p>
        </w:tc>
      </w:tr>
      <w:tr>
        <w:tc>
          <w:tcPr/>
          <w:p>
            <w:pPr>
              <w:pStyle w:val="Compact"/>
            </w:pPr>
            <w:r>
              <w:t xml:space="preserve">Bob</w:t>
            </w:r>
          </w:p>
        </w:tc>
        <w:tc>
          <w:tcPr/>
          <w:p>
            <w:pPr>
              <w:pStyle w:val="Compact"/>
            </w:pPr>
            <w:r>
              <w:t xml:space="preserve">9 / 10</w:t>
            </w:r>
          </w:p>
        </w:tc>
        <w:tc>
          <w:tcPr/>
          <w:p>
            <w:pPr>
              <w:pStyle w:val="Compact"/>
            </w:pPr>
            <w:r>
              <w:t xml:space="preserve">30 / 100</w:t>
            </w:r>
          </w:p>
        </w:tc>
        <w:tc>
          <w:tcPr/>
          <w:p>
            <w:pPr>
              <w:pStyle w:val="Compact"/>
            </w:pPr>
            <w:r>
              <w:t xml:space="preserve">39 / 110</w:t>
            </w:r>
          </w:p>
        </w:tc>
      </w:tr>
    </w:tbl>
    <w:p>
      <w:pPr>
        <w:numPr>
          <w:ilvl w:val="0"/>
          <w:numId w:val="1000"/>
        </w:numPr>
      </w:pPr>
      <w:bookmarkStart w:id="349" w:name="tab:sol18-Bilan-Semaine"/>
      <w:bookmarkEnd w:id="349"/>
    </w:p>
    <w:p>
      <w:pPr>
        <w:numPr>
          <w:ilvl w:val="0"/>
          <w:numId w:val="1044"/>
        </w:numPr>
      </w:pPr>
      <w:r>
        <w:t xml:space="preserve">C5)</w:t>
      </w:r>
    </w:p>
    <w:p>
      <w:pPr>
        <w:numPr>
          <w:ilvl w:val="0"/>
          <w:numId w:val="1044"/>
        </w:numPr>
      </w:pPr>
      <w:r>
        <w:t xml:space="preserve">S</w:t>
      </w:r>
      <w:r>
        <w:rPr>
          <w:vertAlign w:val="subscript"/>
        </w:rPr>
        <w:t xml:space="preserve">A</w:t>
      </w:r>
      <w:r>
        <w:t xml:space="preserve">(1) = 60/ 100 = 60% &lt; S</w:t>
      </w:r>
      <w:r>
        <w:rPr>
          <w:vertAlign w:val="subscript"/>
        </w:rPr>
        <w:t xml:space="preserve">B</w:t>
      </w:r>
      <w:r>
        <w:t xml:space="preserve">(1) = 9 / 10 = 90%</w:t>
      </w:r>
    </w:p>
    <w:p>
      <w:pPr>
        <w:numPr>
          <w:ilvl w:val="0"/>
          <w:numId w:val="1044"/>
        </w:numPr>
      </w:pPr>
      <w:r>
        <w:t xml:space="preserve">S</w:t>
      </w:r>
      <w:r>
        <w:rPr>
          <w:vertAlign w:val="subscript"/>
        </w:rPr>
        <w:t xml:space="preserve">A</w:t>
      </w:r>
      <w:r>
        <w:t xml:space="preserve">(2) = 10 / 100 = 10% &lt; S</w:t>
      </w:r>
      <w:r>
        <w:rPr>
          <w:vertAlign w:val="subscript"/>
        </w:rPr>
        <w:t xml:space="preserve">B</w:t>
      </w:r>
      <w:r>
        <w:t xml:space="preserve">(2) = 30 / 100 = 30%</w:t>
      </w:r>
    </w:p>
    <w:p>
      <w:pPr>
        <w:numPr>
          <w:ilvl w:val="0"/>
          <w:numId w:val="1044"/>
        </w:numPr>
      </w:pPr>
      <w:r>
        <w:t xml:space="preserve">C6) La semaine 1, Alice a consulté 100 articles sur les 110</w:t>
      </w:r>
      <w:r>
        <w:t xml:space="preserve"> </w:t>
      </w:r>
      <w:r>
        <w:t xml:space="preserve">articles qu'elle a lu au total donc le poids de son taux de</w:t>
      </w:r>
      <w:r>
        <w:t xml:space="preserve"> </w:t>
      </w:r>
      <w:r>
        <w:t xml:space="preserve">modifications cette semaine par rapport à l'ensemble est</w:t>
      </w:r>
      <w:r>
        <w:t xml:space="preserve"> </w:t>
      </w:r>
      <w:r>
        <w:t xml:space="preserve">100 / 110.</w:t>
      </w:r>
      <w:r>
        <w:t xml:space="preserve"> </w:t>
      </w:r>
      <w:r>
        <w:t xml:space="preserve">Et pour la semaine 2, c'est 10 / 110.</w:t>
      </w:r>
      <w:r>
        <w:t xml:space="preserve"> </w:t>
      </w:r>
      <w:r>
        <w:t xml:space="preserve">Pour Bob, il a consulté 10 articles la semaine 1 donc le poids</w:t>
      </w:r>
      <w:r>
        <w:t xml:space="preserve"> </w:t>
      </w:r>
      <w:r>
        <w:t xml:space="preserve">de son taux de modifications cette semaine-là est 10 / 110.</w:t>
      </w:r>
      <w:r>
        <w:t xml:space="preserve"> </w:t>
      </w:r>
      <w:r>
        <w:t xml:space="preserve">Alors que pour la semaine 2, il a lu 100 articles d'où le poids</w:t>
      </w:r>
      <w:r>
        <w:t xml:space="preserve"> </w:t>
      </w:r>
      <w:r>
        <w:t xml:space="preserve">100 / 110.</w:t>
      </w:r>
    </w:p>
    <w:p>
      <w:pPr>
        <w:pStyle w:val="FirstParagraph"/>
      </w:pPr>
      <w:r>
        <w:t xml:space="preserve">Ce paradoxe connu sous le nom de</w:t>
      </w:r>
      <w:r>
        <w:t xml:space="preserve"> </w:t>
      </w:r>
      <w:hyperlink r:id="rId350">
        <w:r>
          <w:rPr>
            <w:rStyle w:val="Hyperlink"/>
          </w:rPr>
          <w:t xml:space="preserve">paradoxe de Simpson</w:t>
        </w:r>
      </w:hyperlink>
      <w:r>
        <w:t xml:space="preserve"> </w:t>
      </w:r>
      <w:r>
        <w:t xml:space="preserve">vient du fait que</w:t>
      </w:r>
      <w:r>
        <w:t xml:space="preserve"> </w:t>
      </w:r>
      <w:r>
        <w:t xml:space="preserve">Bob a un taux de modification supérieur sur chaque semaine alors</w:t>
      </w:r>
      <w:r>
        <w:t xml:space="preserve"> </w:t>
      </w:r>
      <w:r>
        <w:t xml:space="preserve">qu'Alice a modifié plus d'articles que lui sur les quinze jours. Le</w:t>
      </w:r>
      <w:r>
        <w:t xml:space="preserve"> </w:t>
      </w:r>
      <w:r>
        <w:t xml:space="preserve">truc c'est que l'on ne compte pas la même chose dans les deux cas,</w:t>
      </w:r>
      <w:r>
        <w:t xml:space="preserve"> </w:t>
      </w:r>
      <w:r>
        <w:t xml:space="preserve">pour les semaines individuelles on considère les taux de modifications</w:t>
      </w:r>
      <w:r>
        <w:t xml:space="preserve"> </w:t>
      </w:r>
      <w:r>
        <w:t xml:space="preserve">alors que pour le calcul des deux semaines on compte le nombre</w:t>
      </w:r>
      <w:r>
        <w:t xml:space="preserve"> </w:t>
      </w:r>
      <w:r>
        <w:t xml:space="preserve">d'articles modifiés. On pourrait à première vue se dire qu'Alice est</w:t>
      </w:r>
      <w:r>
        <w:t xml:space="preserve"> </w:t>
      </w:r>
      <w:r>
        <w:t xml:space="preserve">plus efficace que Bob puisqu'elle a modifié plus d'articles. Néanmoins</w:t>
      </w:r>
      <w:r>
        <w:t xml:space="preserve"> </w:t>
      </w:r>
      <w:r>
        <w:t xml:space="preserve">on pourrait affiner l'analyse en se posant la question de l'impact de</w:t>
      </w:r>
      <w:r>
        <w:t xml:space="preserve"> </w:t>
      </w:r>
      <w:r>
        <w:t xml:space="preserve">ses modifications (corrections orthographiques ou apport sur le</w:t>
      </w:r>
      <w:r>
        <w:t xml:space="preserve"> </w:t>
      </w:r>
      <w:r>
        <w:t xml:space="preserve">fond…). Le résultat dépend donc de ce qu'on cherche à mesurer.</w:t>
      </w:r>
    </w:p>
    <w:p>
      <w:pPr>
        <w:pStyle w:val="BodyText"/>
      </w:pPr>
      <w:r>
        <w:t xml:space="preserve">Cet exemple montre l'importance du contexte, de la question posée et</w:t>
      </w:r>
      <w:r>
        <w:t xml:space="preserve"> </w:t>
      </w:r>
      <w:r>
        <w:t xml:space="preserve">de ce qu'on cherche à mesurer car les chiffres à eux seuls ne peuvent</w:t>
      </w:r>
      <w:r>
        <w:t xml:space="preserve"> </w:t>
      </w:r>
      <w:r>
        <w:t xml:space="preserve">pas parler.</w:t>
      </w:r>
    </w:p>
    <w:p>
      <w:pPr>
        <w:pStyle w:val="BodyText"/>
      </w:pPr>
      <w:hyperlink w:anchor="exo18">
        <w:r>
          <w:rPr>
            <w:rStyle w:val="Hyperlink"/>
          </w:rPr>
          <w:t xml:space="preserve">Voir l'énoncé de l'exercice 18.</w:t>
        </w:r>
      </w:hyperlink>
    </w:p>
    <w:bookmarkEnd w:id="351"/>
    <w:bookmarkStart w:id="358" w:name="Xcce6f4eac1671fecbfc0567cc43477d203a1edf"/>
    <w:p>
      <w:pPr>
        <w:pStyle w:val="Heading3"/>
      </w:pPr>
      <w:r>
        <w:t xml:space="preserve">Solution exercice 19 (lycée) : une interprétation du paradoxe de Simpson</w:t>
      </w:r>
    </w:p>
    <w:p>
      <w:pPr>
        <w:pStyle w:val="FirstParagraph"/>
      </w:pPr>
      <w:bookmarkStart w:id="352" w:name="sol19"/>
      <w:bookmarkEnd w:id="352"/>
    </w:p>
    <w:p>
      <w:pPr>
        <w:pStyle w:val="BodyText"/>
      </w:pPr>
      <w:r>
        <w:drawing>
          <wp:inline>
            <wp:extent cx="5334000" cy="5405959"/>
            <wp:effectExtent b="0" l="0" r="0" t="0"/>
            <wp:docPr descr="" title="" id="354" name="Picture"/>
            <a:graphic>
              <a:graphicData uri="http://schemas.openxmlformats.org/drawingml/2006/picture">
                <pic:pic>
                  <pic:nvPicPr>
                    <pic:cNvPr descr="./images/simpson-vect.pn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05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356" w:name="fig:exo19"/>
      <w:bookmarkEnd w:id="356"/>
    </w:p>
    <w:p>
      <w:pPr>
        <w:pStyle w:val="BodyText"/>
      </w:pPr>
      <w:r>
        <w:t xml:space="preserve">On remarque que la somme des vecteurs de pentes inférieures</w:t>
      </w:r>
      <w:r>
        <w:t xml:space="preserve"> </w:t>
      </w:r>
      <w:r>
        <w:t xml:space="preserve">(</w:t>
      </w:r>
      <w:r>
        <w:t xml:space="preserve">) donne un vecteur de pente supérieure à la</w:t>
      </w:r>
      <w:r>
        <w:t xml:space="preserve"> </w:t>
      </w:r>
      <w:r>
        <w:t xml:space="preserve">somme des vecteurs de pentes supérieures (</w:t>
      </w:r>
      <w:r>
        <w:t xml:space="preserve">).</w:t>
      </w:r>
    </w:p>
    <w:p>
      <w:pPr>
        <w:pStyle w:val="BodyText"/>
      </w:pPr>
      <w:hyperlink w:anchor="exo19">
        <w:r>
          <w:rPr>
            <w:rStyle w:val="Hyperlink"/>
          </w:rPr>
          <w:t xml:space="preserve">Voir l'énoncé de l'exercice 19.</w:t>
        </w:r>
      </w:hyperlink>
    </w:p>
    <w:p>
      <w:pPr>
        <w:pStyle w:val="BodyText"/>
      </w:pPr>
      <w:r>
        <w:t xml:space="preserve">Pour d'autres</w:t>
      </w:r>
      <w:r>
        <w:t xml:space="preserve"> </w:t>
      </w:r>
      <w:hyperlink r:id="rId357">
        <w:r>
          <w:rPr>
            <w:rStyle w:val="Hyperlink"/>
          </w:rPr>
          <w:t xml:space="preserve">exercices faisant intervenir les vecteurs</w:t>
        </w:r>
      </w:hyperlink>
      <w:r>
        <w:t xml:space="preserve"> </w:t>
      </w:r>
      <w:r>
        <w:t xml:space="preserve">sur un</w:t>
      </w:r>
      <w:r>
        <w:t xml:space="preserve"> </w:t>
      </w:r>
      <w:r>
        <w:t xml:space="preserve">quadrillage consultez cette vidéo.</w:t>
      </w:r>
    </w:p>
    <w:bookmarkEnd w:id="358"/>
    <w:bookmarkStart w:id="366" w:name="Xdbf215636f265d416dc8fabe45c65172ca9a2d1"/>
    <w:p>
      <w:pPr>
        <w:pStyle w:val="Heading3"/>
      </w:pPr>
      <w:r>
        <w:t xml:space="preserve">Solution exercice 20 (lycée) : constructions et comparaisons de moyennes</w:t>
      </w:r>
    </w:p>
    <w:p>
      <w:pPr>
        <w:pStyle w:val="FirstParagraph"/>
      </w:pPr>
      <w:bookmarkStart w:id="359" w:name="sol20"/>
      <w:bookmarkEnd w:id="359"/>
    </w:p>
    <w:p>
      <w:pPr>
        <w:pStyle w:val="BodyText"/>
      </w:pPr>
      <w:r>
        <w:drawing>
          <wp:inline>
            <wp:extent cx="5334000" cy="3979638"/>
            <wp:effectExtent b="0" l="0" r="0" t="0"/>
            <wp:docPr descr="" title="" id="361" name="Picture"/>
            <a:graphic>
              <a:graphicData uri="http://schemas.openxmlformats.org/drawingml/2006/picture">
                <pic:pic>
                  <pic:nvPicPr>
                    <pic:cNvPr descr="./images/means-comparison.png" id="362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9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363" w:name="fig:exo20"/>
      <w:bookmarkEnd w:id="363"/>
    </w:p>
    <w:p>
      <w:pPr>
        <w:pStyle w:val="BodyText"/>
      </w:pPr>
      <w:r>
        <w:t xml:space="preserve">Pour voir une</w:t>
      </w:r>
      <w:r>
        <w:t xml:space="preserve"> </w:t>
      </w:r>
      <w:hyperlink r:id="rId364">
        <w:r>
          <w:rPr>
            <w:rStyle w:val="Hyperlink"/>
          </w:rPr>
          <w:t xml:space="preserve">animation de la comparaison des moyennes</w:t>
        </w:r>
      </w:hyperlink>
      <w:r>
        <w:t xml:space="preserve"> </w:t>
      </w:r>
      <w:r>
        <w:t xml:space="preserve">consultez</w:t>
      </w:r>
      <w:r>
        <w:t xml:space="preserve"> </w:t>
      </w:r>
      <w:r>
        <w:t xml:space="preserve">cette vidéo.</w:t>
      </w:r>
    </w:p>
    <w:p>
      <w:pPr>
        <w:numPr>
          <w:ilvl w:val="0"/>
          <w:numId w:val="1045"/>
        </w:numPr>
      </w:pPr>
      <w:r>
        <w:t xml:space="preserve">G1)</w:t>
      </w:r>
      <w:r>
        <w:t xml:space="preserve"> </w:t>
      </w:r>
      <w:hyperlink r:id="rId365">
        <w:r>
          <w:rPr>
            <w:rStyle w:val="Hyperlink"/>
          </w:rPr>
          <w:t xml:space="preserve">Voir figure ci-dessus.</w:t>
        </w:r>
      </w:hyperlink>
    </w:p>
    <w:p>
      <w:pPr>
        <w:numPr>
          <w:ilvl w:val="0"/>
          <w:numId w:val="1045"/>
        </w:numPr>
      </w:pPr>
      <w:r>
        <w:t xml:space="preserve">G2)</w:t>
      </w:r>
      <w:r>
        <w:t xml:space="preserve"> </w:t>
      </w:r>
      <w:hyperlink r:id="rId365">
        <w:r>
          <w:rPr>
            <w:rStyle w:val="Hyperlink"/>
          </w:rPr>
          <w:t xml:space="preserve">Voir figure ci-dessus.</w:t>
        </w:r>
      </w:hyperlink>
    </w:p>
    <w:p>
      <w:pPr>
        <w:numPr>
          <w:ilvl w:val="0"/>
          <w:numId w:val="1045"/>
        </w:numPr>
      </w:pPr>
      <w:r>
        <w:t xml:space="preserve">G3) OE = (a + b) / 2 car O est le centre du cercle de diamètre a + b et E est un point de ce cercle donc OE est un rayon (donc un demi-diamètre).</w:t>
      </w:r>
    </w:p>
    <w:p>
      <w:pPr>
        <w:numPr>
          <w:ilvl w:val="0"/>
          <w:numId w:val="1045"/>
        </w:numPr>
      </w:pPr>
      <w:r>
        <w:t xml:space="preserve">G4) Le triangle ADB est rectangle en D car les points A, D et B sont cocycliques (sur le même cercle) de centre O donc il s'agit de son cercle circonscrit et O est le milieu de [AB] puisque c'est un diamètre. Tout triangle inscrit dans un cercle dont l'un des côtés est un diamètre est un triangle rectangle.</w:t>
      </w:r>
    </w:p>
    <w:p>
      <w:pPr>
        <w:numPr>
          <w:ilvl w:val="0"/>
          <w:numId w:val="1045"/>
        </w:numPr>
      </w:pPr>
      <w:r>
        <w:t xml:space="preserve">G5) Appliquons Pythagore dans le triangle ACD :</w:t>
      </w:r>
    </w:p>
    <w:p>
      <w:pPr>
        <w:pStyle w:val="Compact"/>
        <w:numPr>
          <w:ilvl w:val="1"/>
          <w:numId w:val="1046"/>
        </w:numPr>
      </w:pPr>
      <w:r>
        <w:t xml:space="preserve">AD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AC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CD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46"/>
        </w:numPr>
      </w:pPr>
      <w:r>
        <w:t xml:space="preserve">AD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CD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46"/>
        </w:numPr>
      </w:pPr>
      <w:r>
        <w:t xml:space="preserve">AD = √(b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CD</w:t>
      </w:r>
      <w:r>
        <w:rPr>
          <w:vertAlign w:val="superscript"/>
        </w:rPr>
        <w:t xml:space="preserve">2</w:t>
      </w:r>
      <w:r>
        <w:t xml:space="preserve">)</w:t>
      </w:r>
    </w:p>
    <w:p>
      <w:pPr>
        <w:numPr>
          <w:ilvl w:val="0"/>
          <w:numId w:val="1045"/>
        </w:numPr>
      </w:pPr>
      <w:r>
        <w:t xml:space="preserve">G6) Appliquons Pythagore dans le triangle BCD :</w:t>
      </w:r>
    </w:p>
    <w:p>
      <w:pPr>
        <w:pStyle w:val="Compact"/>
        <w:numPr>
          <w:ilvl w:val="1"/>
          <w:numId w:val="1047"/>
        </w:numPr>
      </w:pPr>
      <w:r>
        <w:t xml:space="preserve">BD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BC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CD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48"/>
        </w:numPr>
      </w:pPr>
      <w:r>
        <w:t xml:space="preserve">BD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CD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48"/>
        </w:numPr>
      </w:pPr>
      <w:r>
        <w:t xml:space="preserve">BD = √(a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CD</w:t>
      </w:r>
      <w:r>
        <w:rPr>
          <w:vertAlign w:val="superscript"/>
        </w:rPr>
        <w:t xml:space="preserve">2</w:t>
      </w:r>
      <w:r>
        <w:t xml:space="preserve">)</w:t>
      </w:r>
    </w:p>
    <w:p>
      <w:pPr>
        <w:numPr>
          <w:ilvl w:val="0"/>
          <w:numId w:val="1045"/>
        </w:numPr>
      </w:pPr>
      <w:r>
        <w:t xml:space="preserve">G7) Appliquons Pythagore dans le triangle ABD :</w:t>
      </w:r>
    </w:p>
    <w:p>
      <w:pPr>
        <w:pStyle w:val="Compact"/>
        <w:numPr>
          <w:ilvl w:val="1"/>
          <w:numId w:val="1049"/>
        </w:numPr>
      </w:pPr>
      <w:r>
        <w:t xml:space="preserve">AB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AD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BD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50"/>
        </w:numPr>
      </w:pPr>
      <w:r>
        <w:t xml:space="preserve">AB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+ 2CD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50"/>
        </w:numPr>
      </w:pPr>
      <w:r>
        <w:t xml:space="preserve">2CD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AB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(a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)</w:t>
      </w:r>
    </w:p>
    <w:p>
      <w:pPr>
        <w:pStyle w:val="Compact"/>
        <w:numPr>
          <w:ilvl w:val="1"/>
          <w:numId w:val="1050"/>
        </w:numPr>
      </w:pPr>
      <w:r>
        <w:t xml:space="preserve">2CD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(a + b)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(a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)</w:t>
      </w:r>
    </w:p>
    <w:p>
      <w:pPr>
        <w:pStyle w:val="Compact"/>
        <w:numPr>
          <w:ilvl w:val="1"/>
          <w:numId w:val="1050"/>
        </w:numPr>
      </w:pPr>
      <w:r>
        <w:t xml:space="preserve">2CD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+ 2ab -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b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50"/>
        </w:numPr>
      </w:pPr>
      <w:r>
        <w:t xml:space="preserve">2CD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2ab</w:t>
      </w:r>
    </w:p>
    <w:p>
      <w:pPr>
        <w:pStyle w:val="Compact"/>
        <w:numPr>
          <w:ilvl w:val="1"/>
          <w:numId w:val="1050"/>
        </w:numPr>
      </w:pPr>
      <w:r>
        <w:t xml:space="preserve">⇒ CD = √(ab)</w:t>
      </w:r>
    </w:p>
    <w:p>
      <w:pPr>
        <w:numPr>
          <w:ilvl w:val="0"/>
          <w:numId w:val="1045"/>
        </w:numPr>
      </w:pPr>
      <w:r>
        <w:t xml:space="preserve">G8) Sur la figure on peut voir que CD = √(ab) est une corde donc est inférieure au rayon OE = (a + b) / 2 par conséquent (a + b) / 2 ≤ √(ab)</w:t>
      </w:r>
    </w:p>
    <w:p>
      <w:pPr>
        <w:numPr>
          <w:ilvl w:val="0"/>
          <w:numId w:val="1045"/>
        </w:numPr>
      </w:pPr>
      <w:r>
        <w:t xml:space="preserve">G9)</w:t>
      </w:r>
      <w:r>
        <w:t xml:space="preserve"> </w:t>
      </w:r>
      <w:hyperlink r:id="rId365">
        <w:r>
          <w:rPr>
            <w:rStyle w:val="Hyperlink"/>
          </w:rPr>
          <w:t xml:space="preserve">Voir figure ci-dessus.</w:t>
        </w:r>
      </w:hyperlink>
    </w:p>
    <w:p>
      <w:pPr>
        <w:numPr>
          <w:ilvl w:val="0"/>
          <w:numId w:val="1045"/>
        </w:numPr>
      </w:pPr>
      <w:r>
        <w:t xml:space="preserve">G10) Sur la figure on peut voir :</w:t>
      </w:r>
    </w:p>
    <w:p>
      <w:pPr>
        <w:pStyle w:val="Compact"/>
        <w:numPr>
          <w:ilvl w:val="1"/>
          <w:numId w:val="1051"/>
        </w:numPr>
      </w:pPr>
      <w:r>
        <w:t xml:space="preserve">OC = OA - CA</w:t>
      </w:r>
    </w:p>
    <w:p>
      <w:pPr>
        <w:pStyle w:val="Compact"/>
        <w:numPr>
          <w:ilvl w:val="1"/>
          <w:numId w:val="1052"/>
        </w:numPr>
      </w:pPr>
      <w:r>
        <w:t xml:space="preserve">OC = ( (a + b) / 2 ) - b</w:t>
      </w:r>
    </w:p>
    <w:p>
      <w:pPr>
        <w:pStyle w:val="Compact"/>
        <w:numPr>
          <w:ilvl w:val="1"/>
          <w:numId w:val="1052"/>
        </w:numPr>
      </w:pPr>
      <w:r>
        <w:t xml:space="preserve">OC = (a + b - 2b) / 2</w:t>
      </w:r>
    </w:p>
    <w:p>
      <w:pPr>
        <w:pStyle w:val="Compact"/>
        <w:numPr>
          <w:ilvl w:val="1"/>
          <w:numId w:val="1052"/>
        </w:numPr>
      </w:pPr>
      <w:r>
        <w:t xml:space="preserve">OC = (a - b) / 2</w:t>
      </w:r>
    </w:p>
    <w:p>
      <w:pPr>
        <w:numPr>
          <w:ilvl w:val="0"/>
          <w:numId w:val="1045"/>
        </w:numPr>
      </w:pPr>
      <w:r>
        <w:t xml:space="preserve">G11) Calculons l'aire du triangle DOC de deux façons différentes.</w:t>
      </w:r>
      <w:r>
        <w:t xml:space="preserve"> </w:t>
      </w:r>
      <w:r>
        <w:t xml:space="preserve">D'une part en utilisant OC comme base et CD comme hauteur,</w:t>
      </w:r>
    </w:p>
    <w:p>
      <w:pPr>
        <w:pStyle w:val="Compact"/>
        <w:numPr>
          <w:ilvl w:val="1"/>
          <w:numId w:val="1053"/>
        </w:numPr>
      </w:pPr>
      <w:r>
        <w:t xml:space="preserve">A</w:t>
      </w:r>
      <w:r>
        <w:rPr>
          <w:vertAlign w:val="subscript"/>
        </w:rPr>
        <w:t xml:space="preserve">DOC</w:t>
      </w:r>
      <w:r>
        <w:t xml:space="preserve"> </w:t>
      </w:r>
      <w:r>
        <w:t xml:space="preserve">= (OC × DC) / 2</w:t>
      </w:r>
    </w:p>
    <w:p>
      <w:pPr>
        <w:pStyle w:val="Compact"/>
        <w:numPr>
          <w:ilvl w:val="1"/>
          <w:numId w:val="1053"/>
        </w:numPr>
      </w:pPr>
      <w:r>
        <w:t xml:space="preserve">A</w:t>
      </w:r>
      <w:r>
        <w:rPr>
          <w:vertAlign w:val="subscript"/>
        </w:rPr>
        <w:t xml:space="preserve">DOC</w:t>
      </w:r>
      <w:r>
        <w:t xml:space="preserve"> </w:t>
      </w:r>
      <w:r>
        <w:t xml:space="preserve">= ( ( (a - b) / 2 ) × √(ab) ) / 2</w:t>
      </w:r>
    </w:p>
    <w:p>
      <w:pPr>
        <w:pStyle w:val="Compact"/>
        <w:numPr>
          <w:ilvl w:val="1"/>
          <w:numId w:val="1053"/>
        </w:numPr>
      </w:pPr>
      <w:r>
        <w:t xml:space="preserve">A</w:t>
      </w:r>
      <w:r>
        <w:rPr>
          <w:vertAlign w:val="subscript"/>
        </w:rPr>
        <w:t xml:space="preserve">DOC</w:t>
      </w:r>
      <w:r>
        <w:t xml:space="preserve"> </w:t>
      </w:r>
      <w:r>
        <w:t xml:space="preserve">= ( (a - b)√(ab) ) / 4</w:t>
      </w:r>
    </w:p>
    <w:p>
      <w:pPr>
        <w:numPr>
          <w:ilvl w:val="0"/>
          <w:numId w:val="1000"/>
        </w:numPr>
      </w:pPr>
      <w:r>
        <w:t xml:space="preserve">d'autre part en utilisant OD comme base et FC comme hauteur :</w:t>
      </w:r>
    </w:p>
    <w:p>
      <w:pPr>
        <w:pStyle w:val="Compact"/>
        <w:numPr>
          <w:ilvl w:val="1"/>
          <w:numId w:val="1054"/>
        </w:numPr>
      </w:pPr>
      <w:r>
        <w:t xml:space="preserve">A</w:t>
      </w:r>
      <w:r>
        <w:rPr>
          <w:vertAlign w:val="subscript"/>
        </w:rPr>
        <w:t xml:space="preserve">DOC</w:t>
      </w:r>
      <w:r>
        <w:t xml:space="preserve"> </w:t>
      </w:r>
      <w:r>
        <w:t xml:space="preserve">= (FC × DO) / 2</w:t>
      </w:r>
    </w:p>
    <w:p>
      <w:pPr>
        <w:pStyle w:val="Compact"/>
        <w:numPr>
          <w:ilvl w:val="1"/>
          <w:numId w:val="1054"/>
        </w:numPr>
      </w:pPr>
      <w:r>
        <w:t xml:space="preserve">A</w:t>
      </w:r>
      <w:r>
        <w:rPr>
          <w:vertAlign w:val="subscript"/>
        </w:rPr>
        <w:t xml:space="preserve">DOC</w:t>
      </w:r>
      <w:r>
        <w:t xml:space="preserve"> </w:t>
      </w:r>
      <w:r>
        <w:t xml:space="preserve">= (FC × ( (a + b) / 2 ) ) / 2</w:t>
      </w:r>
    </w:p>
    <w:p>
      <w:pPr>
        <w:pStyle w:val="Compact"/>
        <w:numPr>
          <w:ilvl w:val="1"/>
          <w:numId w:val="1054"/>
        </w:numPr>
      </w:pPr>
      <w:r>
        <w:t xml:space="preserve">A</w:t>
      </w:r>
      <w:r>
        <w:rPr>
          <w:vertAlign w:val="subscript"/>
        </w:rPr>
        <w:t xml:space="preserve">DOC</w:t>
      </w:r>
      <w:r>
        <w:t xml:space="preserve"> </w:t>
      </w:r>
      <w:r>
        <w:t xml:space="preserve">= FC × ( (a + b) ) / 4</w:t>
      </w:r>
    </w:p>
    <w:p>
      <w:pPr>
        <w:numPr>
          <w:ilvl w:val="0"/>
          <w:numId w:val="1000"/>
        </w:numPr>
      </w:pPr>
      <w:r>
        <w:t xml:space="preserve">O en déduirt une expression de FC en fonction de a et b :</w:t>
      </w:r>
    </w:p>
    <w:p>
      <w:pPr>
        <w:pStyle w:val="Compact"/>
        <w:numPr>
          <w:ilvl w:val="1"/>
          <w:numId w:val="1055"/>
        </w:numPr>
      </w:pPr>
      <w:r>
        <w:t xml:space="preserve">FC × ( (a + b) ) / 4 = ( (a - b)√(ab) ) / 4</w:t>
      </w:r>
    </w:p>
    <w:p>
      <w:pPr>
        <w:pStyle w:val="Compact"/>
        <w:numPr>
          <w:ilvl w:val="1"/>
          <w:numId w:val="1055"/>
        </w:numPr>
      </w:pPr>
      <w:r>
        <w:t xml:space="preserve">FC = √(ab) × ( a - b ) / (a + b)</w:t>
      </w:r>
    </w:p>
    <w:p>
      <w:pPr>
        <w:numPr>
          <w:ilvl w:val="0"/>
          <w:numId w:val="1045"/>
        </w:numPr>
      </w:pPr>
      <w:r>
        <w:t xml:space="preserve">G12) Appliquons Pythagore dans CDF :</w:t>
      </w:r>
    </w:p>
    <w:p>
      <w:pPr>
        <w:pStyle w:val="Compact"/>
        <w:numPr>
          <w:ilvl w:val="1"/>
          <w:numId w:val="1056"/>
        </w:numPr>
      </w:pPr>
      <w:r>
        <w:t xml:space="preserve">FD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CD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FC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57"/>
        </w:numPr>
      </w:pPr>
      <w:r>
        <w:t xml:space="preserve">FD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ab - ab × ( (a - b)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/ ( (a + b)</w:t>
      </w:r>
      <w:r>
        <w:rPr>
          <w:vertAlign w:val="superscript"/>
        </w:rPr>
        <w:t xml:space="preserve">2</w:t>
      </w:r>
      <w:r>
        <w:t xml:space="preserve"> </w:t>
      </w:r>
      <w:r>
        <w:t xml:space="preserve">)</w:t>
      </w:r>
    </w:p>
    <w:p>
      <w:pPr>
        <w:pStyle w:val="Compact"/>
        <w:numPr>
          <w:ilvl w:val="1"/>
          <w:numId w:val="1057"/>
        </w:numPr>
      </w:pPr>
      <w:r>
        <w:t xml:space="preserve">FD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ab ( 1 - ( (a - b)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/ ( (a + b)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)</w:t>
      </w:r>
    </w:p>
    <w:p>
      <w:pPr>
        <w:pStyle w:val="Compact"/>
        <w:numPr>
          <w:ilvl w:val="1"/>
          <w:numId w:val="1057"/>
        </w:numPr>
      </w:pPr>
      <w:r>
        <w:t xml:space="preserve">FD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ab ( ( (a + b)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(a - b)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/ ( (a +</w:t>
      </w:r>
      <w:r>
        <w:t xml:space="preserve"> </w:t>
      </w:r>
      <w:r>
        <w:t xml:space="preserve">b)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)</w:t>
      </w:r>
    </w:p>
    <w:p>
      <w:pPr>
        <w:pStyle w:val="Compact"/>
        <w:numPr>
          <w:ilvl w:val="1"/>
          <w:numId w:val="1057"/>
        </w:numPr>
      </w:pPr>
      <w:r>
        <w:t xml:space="preserve">FD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ab ( (4ab) / ( (a + b)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)</w:t>
      </w:r>
    </w:p>
    <w:p>
      <w:pPr>
        <w:pStyle w:val="Compact"/>
        <w:numPr>
          <w:ilvl w:val="1"/>
          <w:numId w:val="1057"/>
        </w:numPr>
      </w:pPr>
      <w:r>
        <w:t xml:space="preserve">FD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( (2ab) / (a + b) )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57"/>
        </w:numPr>
      </w:pPr>
      <w:r>
        <w:t xml:space="preserve">⇒ FD = (2ab) / (a + b)</w:t>
      </w:r>
    </w:p>
    <w:p>
      <w:pPr>
        <w:numPr>
          <w:ilvl w:val="0"/>
          <w:numId w:val="1045"/>
        </w:numPr>
      </w:pPr>
      <w:r>
        <w:t xml:space="preserve">G13) Appliquons Pythagore dans le triangle CEO :</w:t>
      </w:r>
    </w:p>
    <w:p>
      <w:pPr>
        <w:pStyle w:val="Compact"/>
        <w:numPr>
          <w:ilvl w:val="1"/>
          <w:numId w:val="1058"/>
        </w:numPr>
      </w:pPr>
      <w:r>
        <w:t xml:space="preserve">EC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OC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EO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59"/>
        </w:numPr>
      </w:pPr>
      <w:r>
        <w:t xml:space="preserve">EC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( (a - b) / 2 )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( (a + b) / 2 )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59"/>
        </w:numPr>
      </w:pPr>
      <w:r>
        <w:t xml:space="preserve">EC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( 2(a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) ) / 4</w:t>
      </w:r>
    </w:p>
    <w:p>
      <w:pPr>
        <w:pStyle w:val="Compact"/>
        <w:numPr>
          <w:ilvl w:val="1"/>
          <w:numId w:val="1059"/>
        </w:numPr>
      </w:pPr>
      <w:r>
        <w:t xml:space="preserve">EC</w:t>
      </w:r>
      <w:r>
        <w:rPr>
          <w:vertAlign w:val="superscript"/>
        </w:rPr>
        <w:t xml:space="preserve">2</w:t>
      </w:r>
      <w:r>
        <w:t xml:space="preserve"> </w:t>
      </w:r>
      <w:r>
        <w:t xml:space="preserve">= (a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) / 2</w:t>
      </w:r>
    </w:p>
    <w:p>
      <w:pPr>
        <w:pStyle w:val="Compact"/>
        <w:numPr>
          <w:ilvl w:val="1"/>
          <w:numId w:val="1059"/>
        </w:numPr>
      </w:pPr>
      <w:r>
        <w:t xml:space="preserve">⇒ EC = √( (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/ 2 )</w:t>
      </w:r>
    </w:p>
    <w:p>
      <w:pPr>
        <w:numPr>
          <w:ilvl w:val="0"/>
          <w:numId w:val="1045"/>
        </w:numPr>
      </w:pPr>
      <w:r>
        <w:t xml:space="preserve">G14) Sur la figure on peut voir que FD &lt; CD &lt; OE &lt; EC</w:t>
      </w:r>
    </w:p>
    <w:p>
      <w:pPr>
        <w:numPr>
          <w:ilvl w:val="0"/>
          <w:numId w:val="1045"/>
        </w:numPr>
      </w:pPr>
      <w:r>
        <w:t xml:space="preserve">G15) Faisons les calculs :</w:t>
      </w:r>
      <w:r>
        <w:t xml:space="preserve"> </w:t>
      </w:r>
      <w:r>
        <w:t xml:space="preserve">Commençons par la gauche :</w:t>
      </w:r>
    </w:p>
    <w:p>
      <w:pPr>
        <w:pStyle w:val="Compact"/>
        <w:numPr>
          <w:ilvl w:val="1"/>
          <w:numId w:val="1060"/>
        </w:numPr>
      </w:pPr>
      <w:r>
        <w:t xml:space="preserve">√(ab) ≤ √( (2ab) / (a + b) ) ⇔ ab ≤ (2ab) / (a + b)</w:t>
      </w:r>
    </w:p>
    <w:p>
      <w:pPr>
        <w:pStyle w:val="Compact"/>
        <w:numPr>
          <w:ilvl w:val="1"/>
          <w:numId w:val="1060"/>
        </w:numPr>
      </w:pPr>
      <w:r>
        <w:t xml:space="preserve">√(ab) ≤ √( (2ab) / (a + b) ) ⇔ a + b ≤ 2</w:t>
      </w:r>
    </w:p>
    <w:p>
      <w:pPr>
        <w:numPr>
          <w:ilvl w:val="0"/>
          <w:numId w:val="1000"/>
        </w:numPr>
      </w:pPr>
      <w:r>
        <w:t xml:space="preserve">Nous venons d'aboutir à une relation toujours vraie puisque nous avons choisis a et b tels que le diamètre du cercle est a + b = 8 donc toujours supérieur à 2. Ainsi</w:t>
      </w:r>
      <w:r>
        <w:t xml:space="preserve"> </w:t>
      </w:r>
      <w:r>
        <w:t xml:space="preserve">√( (2ab) / (a + b) ≥ √(ab)</w:t>
      </w:r>
    </w:p>
    <w:p>
      <w:pPr>
        <w:numPr>
          <w:ilvl w:val="0"/>
          <w:numId w:val="1000"/>
        </w:numPr>
      </w:pPr>
      <w:r>
        <w:t xml:space="preserve">Poursuivons avec celle du milieu :</w:t>
      </w:r>
    </w:p>
    <w:p>
      <w:pPr>
        <w:pStyle w:val="Compact"/>
        <w:numPr>
          <w:ilvl w:val="1"/>
          <w:numId w:val="1061"/>
        </w:numPr>
      </w:pPr>
      <w:r>
        <w:t xml:space="preserve">(a + b) / 2 ≤ √(ab) ⇔ a + b ≤ 2√(ab)</w:t>
      </w:r>
    </w:p>
    <w:p>
      <w:pPr>
        <w:pStyle w:val="Compact"/>
        <w:numPr>
          <w:ilvl w:val="1"/>
          <w:numId w:val="1061"/>
        </w:numPr>
      </w:pPr>
      <w:r>
        <w:t xml:space="preserve">(a + b) / 2 ≤ √(ab) ⇔ a + b - 2√(ab) ≤ 0</w:t>
      </w:r>
    </w:p>
    <w:p>
      <w:pPr>
        <w:pStyle w:val="Compact"/>
        <w:numPr>
          <w:ilvl w:val="1"/>
          <w:numId w:val="1061"/>
        </w:numPr>
      </w:pPr>
      <w:r>
        <w:t xml:space="preserve">(a + b) / 2 ≤ √(ab) ⇔ (√(a} - √(b))</w:t>
      </w:r>
      <w:r>
        <w:rPr>
          <w:vertAlign w:val="superscript"/>
        </w:rPr>
        <w:t xml:space="preserve">2</w:t>
      </w:r>
      <w:r>
        <w:t xml:space="preserve"> </w:t>
      </w:r>
      <w:r>
        <w:t xml:space="preserve">≤ 0</w:t>
      </w:r>
    </w:p>
    <w:p>
      <w:pPr>
        <w:numPr>
          <w:ilvl w:val="0"/>
          <w:numId w:val="1000"/>
        </w:numPr>
      </w:pPr>
      <w:r>
        <w:t xml:space="preserve">Nous venons d'aboutir à une inégalité toujours puisque le</w:t>
      </w:r>
      <w:r>
        <w:t xml:space="preserve"> </w:t>
      </w:r>
      <w:r>
        <w:t xml:space="preserve">carré d'un nombre réel est toujours positif donc l'inégalité</w:t>
      </w:r>
      <w:r>
        <w:t xml:space="preserve"> </w:t>
      </w:r>
      <w:r>
        <w:t xml:space="preserve">initiale est toujours vraie √(ab) ≥ ( a + b ) / 2</w:t>
      </w:r>
    </w:p>
    <w:p>
      <w:pPr>
        <w:numPr>
          <w:ilvl w:val="0"/>
          <w:numId w:val="1000"/>
        </w:numPr>
      </w:pPr>
      <w:r>
        <w:t xml:space="preserve">Il reste la dernière inégalité à établir :</w:t>
      </w:r>
    </w:p>
    <w:p>
      <w:pPr>
        <w:pStyle w:val="Compact"/>
        <w:numPr>
          <w:ilvl w:val="1"/>
          <w:numId w:val="1062"/>
        </w:numPr>
      </w:pPr>
      <w:r>
        <w:t xml:space="preserve">√( (a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) / 2 ) ≤ (a + b ) / 2 ⇔ (a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)</w:t>
      </w:r>
      <w:r>
        <w:t xml:space="preserve"> </w:t>
      </w:r>
      <w:r>
        <w:t xml:space="preserve">/ 2 ≤ ( (a + b) / 2 )</w:t>
      </w:r>
      <w:r>
        <w:rPr>
          <w:vertAlign w:val="superscript"/>
        </w:rPr>
        <w:t xml:space="preserve">2</w:t>
      </w:r>
    </w:p>
    <w:p>
      <w:pPr>
        <w:pStyle w:val="Compact"/>
        <w:numPr>
          <w:ilvl w:val="1"/>
          <w:numId w:val="1062"/>
        </w:numPr>
      </w:pPr>
      <w:r>
        <w:t xml:space="preserve">√( (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/ 2 ) ≤ ( a + b ) / 2 ⇔ (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</w:t>
      </w:r>
      <w:r>
        <w:t xml:space="preserve"> </w:t>
      </w:r>
      <w:r>
        <w:t xml:space="preserve">b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/ 2 ≤ (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+ 2ab ) / 4</w:t>
      </w:r>
    </w:p>
    <w:p>
      <w:pPr>
        <w:pStyle w:val="Compact"/>
        <w:numPr>
          <w:ilvl w:val="1"/>
          <w:numId w:val="1062"/>
        </w:numPr>
      </w:pPr>
      <w:r>
        <w:t xml:space="preserve">√( (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/ 2 ) ≤ ( a + b ) / 2 ⇔ (</w:t>
      </w:r>
      <w:r>
        <w:t xml:space="preserve"> </w:t>
      </w:r>
      <w:r>
        <w:t xml:space="preserve">2(a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) - (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+ 2ab) / 4 ≤ 0</w:t>
      </w:r>
    </w:p>
    <w:p>
      <w:pPr>
        <w:pStyle w:val="Compact"/>
        <w:numPr>
          <w:ilvl w:val="1"/>
          <w:numId w:val="1062"/>
        </w:numPr>
      </w:pPr>
      <w:r>
        <w:t xml:space="preserve">√( (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/ 2 ) ≤ ( a + b ) / 2 ⇔ (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</w:t>
      </w:r>
      <w:r>
        <w:t xml:space="preserve"> </w:t>
      </w:r>
      <w:r>
        <w:t xml:space="preserve">b</w:t>
      </w:r>
      <w:r>
        <w:rPr>
          <w:vertAlign w:val="superscript"/>
        </w:rPr>
        <w:t xml:space="preserve">2</w:t>
      </w:r>
      <w:r>
        <w:t xml:space="preserve"> </w:t>
      </w:r>
      <w:r>
        <w:t xml:space="preserve">- 2ab ) / 4 ≤ 0</w:t>
      </w:r>
    </w:p>
    <w:p>
      <w:pPr>
        <w:pStyle w:val="Compact"/>
        <w:numPr>
          <w:ilvl w:val="1"/>
          <w:numId w:val="1062"/>
        </w:numPr>
      </w:pPr>
      <w:r>
        <w:t xml:space="preserve">√( (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/ 2 ) ≤ ( a + b ) / 2 ⇔ ( (a -</w:t>
      </w:r>
      <w:r>
        <w:t xml:space="preserve"> </w:t>
      </w:r>
      <w:r>
        <w:t xml:space="preserve">b)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/ 4 ≤ 0</w:t>
      </w:r>
    </w:p>
    <w:p>
      <w:pPr>
        <w:numPr>
          <w:ilvl w:val="0"/>
          <w:numId w:val="1000"/>
        </w:numPr>
      </w:pPr>
      <w:r>
        <w:t xml:space="preserve">Nous venons d'aboutir à une inégalité toujours vraie ainsi</w:t>
      </w:r>
      <w:r>
        <w:t xml:space="preserve"> </w:t>
      </w:r>
      <w:r>
        <w:t xml:space="preserve">( a + b ) / 2 ≥ √( ( a</w:t>
      </w:r>
      <w:r>
        <w:rPr>
          <w:vertAlign w:val="superscript"/>
        </w:rPr>
        <w:t xml:space="preserve">2</w:t>
      </w:r>
      <w:r>
        <w:t xml:space="preserve"> </w:t>
      </w:r>
      <w:r>
        <w:t xml:space="preserve">+ b</w:t>
      </w:r>
      <w:r>
        <w:rPr>
          <w:vertAlign w:val="superscript"/>
        </w:rPr>
        <w:t xml:space="preserve">2</w:t>
      </w:r>
      <w:r>
        <w:t xml:space="preserve"> </w:t>
      </w:r>
      <w:r>
        <w:t xml:space="preserve">) / 2 )</w:t>
      </w:r>
    </w:p>
    <w:p>
      <w:pPr>
        <w:pStyle w:val="FirstParagraph"/>
      </w:pPr>
      <w:hyperlink w:anchor="exo20">
        <w:r>
          <w:rPr>
            <w:rStyle w:val="Hyperlink"/>
          </w:rPr>
          <w:t xml:space="preserve">Voir l'énoncé de l'exercice 20.</w:t>
        </w:r>
      </w:hyperlink>
    </w:p>
    <w:bookmarkEnd w:id="366"/>
    <w:bookmarkEnd w:id="367"/>
    <w:bookmarkEnd w:id="368"/>
    <w:bookmarkStart w:id="383" w:name="et-maintenant"/>
    <w:p>
      <w:pPr>
        <w:pStyle w:val="Heading1"/>
      </w:pPr>
      <w:r>
        <w:t xml:space="preserve">Et maintenant ?</w:t>
      </w:r>
    </w:p>
    <w:bookmarkStart w:id="382" w:name="Xd4e7c8f21e7c4593e38a7095b4383519f7d0dfd"/>
    <w:p>
      <w:pPr>
        <w:pStyle w:val="Heading2"/>
      </w:pPr>
      <w:r>
        <w:t xml:space="preserve">Que faire une fois que vous avez fait tous les exercices ?</w:t>
      </w:r>
    </w:p>
    <w:bookmarkStart w:id="377" w:name="vous-en-voulez-encore"/>
    <w:p>
      <w:pPr>
        <w:pStyle w:val="Heading3"/>
      </w:pPr>
      <w:r>
        <w:t xml:space="preserve">Vous en voulez encore ?</w:t>
      </w:r>
    </w:p>
    <w:p>
      <w:pPr>
        <w:pStyle w:val="FirstParagraph"/>
      </w:pPr>
      <w:r>
        <w:t xml:space="preserve">Voilà, c'est terminé vous avez achevé tous les exercices de cet</w:t>
      </w:r>
      <w:r>
        <w:t xml:space="preserve"> </w:t>
      </w:r>
      <w:r>
        <w:t xml:space="preserve">ouvrage. Bravo ! Maintenant, que faire ?</w:t>
      </w:r>
    </w:p>
    <w:p>
      <w:pPr>
        <w:pStyle w:val="BodyText"/>
      </w:pPr>
      <w:r>
        <w:t xml:space="preserve">Vous avez plusieurs possibilités. Si vous êtes créatif et curieux</w:t>
      </w:r>
      <w:r>
        <w:t xml:space="preserve"> </w:t>
      </w:r>
      <w:r>
        <w:t xml:space="preserve">vous pouvez commencer par modifier les exercices proposés</w:t>
      </w:r>
      <w:r>
        <w:t xml:space="preserve"> </w:t>
      </w:r>
      <w:r>
        <w:t xml:space="preserve">ici. C'est un très bon moyen d'approfondir. Ensuite vous pouvez</w:t>
      </w:r>
      <w:r>
        <w:t xml:space="preserve"> </w:t>
      </w:r>
      <w:r>
        <w:t xml:space="preserve">aller voir du côté de mes exercices en ligne :</w:t>
      </w:r>
    </w:p>
    <w:p>
      <w:pPr>
        <w:pStyle w:val="Compact"/>
        <w:numPr>
          <w:ilvl w:val="0"/>
          <w:numId w:val="1063"/>
        </w:numPr>
      </w:pPr>
      <w:hyperlink r:id="rId369">
        <w:r>
          <w:rPr>
            <w:rStyle w:val="Hyperlink"/>
          </w:rPr>
          <w:t xml:space="preserve">Comprendre la notion de fonction affine</w:t>
        </w:r>
      </w:hyperlink>
    </w:p>
    <w:p>
      <w:pPr>
        <w:pStyle w:val="Compact"/>
        <w:numPr>
          <w:ilvl w:val="0"/>
          <w:numId w:val="1063"/>
        </w:numPr>
      </w:pPr>
      <w:hyperlink r:id="rId370">
        <w:r>
          <w:rPr>
            <w:rStyle w:val="Hyperlink"/>
          </w:rPr>
          <w:t xml:space="preserve">Calcul de l'image par une fonction affine</w:t>
        </w:r>
      </w:hyperlink>
    </w:p>
    <w:p>
      <w:pPr>
        <w:pStyle w:val="Compact"/>
        <w:numPr>
          <w:ilvl w:val="0"/>
          <w:numId w:val="1063"/>
        </w:numPr>
      </w:pPr>
      <w:hyperlink r:id="rId371">
        <w:r>
          <w:rPr>
            <w:rStyle w:val="Hyperlink"/>
          </w:rPr>
          <w:t xml:space="preserve">Antécédent par une fonction affine</w:t>
        </w:r>
      </w:hyperlink>
    </w:p>
    <w:p>
      <w:pPr>
        <w:pStyle w:val="Compact"/>
        <w:numPr>
          <w:ilvl w:val="0"/>
          <w:numId w:val="1063"/>
        </w:numPr>
      </w:pPr>
      <w:hyperlink r:id="rId372">
        <w:r>
          <w:rPr>
            <w:rStyle w:val="Hyperlink"/>
          </w:rPr>
          <w:t xml:space="preserve">QCM sur divers thèmes</w:t>
        </w:r>
      </w:hyperlink>
      <w:r>
        <w:t xml:space="preserve"> </w:t>
      </w:r>
      <w:r>
        <w:t xml:space="preserve">: trigonométrie, identités remarquables…</w:t>
      </w:r>
    </w:p>
    <w:p>
      <w:pPr>
        <w:pStyle w:val="Compact"/>
        <w:numPr>
          <w:ilvl w:val="0"/>
          <w:numId w:val="1063"/>
        </w:numPr>
      </w:pPr>
      <w:hyperlink r:id="rId373">
        <w:r>
          <w:rPr>
            <w:rStyle w:val="Hyperlink"/>
          </w:rPr>
          <w:t xml:space="preserve">QCM sur les statistiques en 3ème</w:t>
        </w:r>
      </w:hyperlink>
    </w:p>
    <w:p>
      <w:pPr>
        <w:pStyle w:val="Compact"/>
        <w:numPr>
          <w:ilvl w:val="0"/>
          <w:numId w:val="1063"/>
        </w:numPr>
      </w:pPr>
      <w:hyperlink r:id="rId222">
        <w:r>
          <w:rPr>
            <w:rStyle w:val="Hyperlink"/>
          </w:rPr>
          <w:t xml:space="preserve">QCM sur les nombres en 3ème</w:t>
        </w:r>
      </w:hyperlink>
    </w:p>
    <w:p>
      <w:pPr>
        <w:pStyle w:val="Compact"/>
        <w:numPr>
          <w:ilvl w:val="0"/>
          <w:numId w:val="1063"/>
        </w:numPr>
      </w:pPr>
      <w:hyperlink r:id="rId374">
        <w:r>
          <w:rPr>
            <w:rStyle w:val="Hyperlink"/>
          </w:rPr>
          <w:t xml:space="preserve">QCM sur les fonctions en classe de 3ème</w:t>
        </w:r>
      </w:hyperlink>
    </w:p>
    <w:p>
      <w:pPr>
        <w:pStyle w:val="Compact"/>
        <w:numPr>
          <w:ilvl w:val="0"/>
          <w:numId w:val="1063"/>
        </w:numPr>
      </w:pPr>
      <w:hyperlink r:id="rId375">
        <w:r>
          <w:rPr>
            <w:rStyle w:val="Hyperlink"/>
          </w:rPr>
          <w:t xml:space="preserve">Exercices de géométrie niveau 3ème - 2de</w:t>
        </w:r>
      </w:hyperlink>
    </w:p>
    <w:p>
      <w:pPr>
        <w:pStyle w:val="Compact"/>
        <w:numPr>
          <w:ilvl w:val="0"/>
          <w:numId w:val="1063"/>
        </w:numPr>
      </w:pPr>
      <w:hyperlink r:id="rId376">
        <w:r>
          <w:rPr>
            <w:rStyle w:val="Hyperlink"/>
          </w:rPr>
          <w:t xml:space="preserve">Ce que mes élèves pensent de mes cours</w:t>
        </w:r>
      </w:hyperlink>
    </w:p>
    <w:bookmarkEnd w:id="377"/>
    <w:bookmarkStart w:id="380" w:name="dautres-livres-du-même-auteur"/>
    <w:p>
      <w:pPr>
        <w:pStyle w:val="Heading3"/>
      </w:pPr>
      <w:r>
        <w:t xml:space="preserve">D'autres livres du même auteur</w:t>
      </w:r>
    </w:p>
    <w:p>
      <w:pPr>
        <w:pStyle w:val="FirstParagraph"/>
      </w:pPr>
      <w:r>
        <w:t xml:space="preserve">Vous pouvez également vous procurez mes autres ouvrages</w:t>
      </w:r>
      <w:r>
        <w:t xml:space="preserve"> </w:t>
      </w:r>
      <w:r>
        <w:t xml:space="preserve">disponibles sur Amazon :</w:t>
      </w:r>
    </w:p>
    <w:p>
      <w:pPr>
        <w:pStyle w:val="Compact"/>
        <w:numPr>
          <w:ilvl w:val="0"/>
          <w:numId w:val="1064"/>
        </w:numPr>
      </w:pPr>
      <w:hyperlink r:id="rId378">
        <w:r>
          <w:rPr>
            <w:rStyle w:val="Hyperlink"/>
          </w:rPr>
          <w:t xml:space="preserve">Apprendre Python en moins de 5 heures</w:t>
        </w:r>
      </w:hyperlink>
      <w:r>
        <w:t xml:space="preserve"> </w:t>
      </w:r>
      <w:r>
        <w:t xml:space="preserve">un livre pour vous</w:t>
      </w:r>
      <w:r>
        <w:t xml:space="preserve"> </w:t>
      </w:r>
      <w:r>
        <w:t xml:space="preserve">mettre toute suite en action (évidemment que vous ne</w:t>
      </w:r>
      <w:r>
        <w:t xml:space="preserve"> </w:t>
      </w:r>
      <w:r>
        <w:t xml:space="preserve">maîtriserez pas le langage en seulement 5 heures)</w:t>
      </w:r>
    </w:p>
    <w:p>
      <w:pPr>
        <w:pStyle w:val="Compact"/>
        <w:numPr>
          <w:ilvl w:val="0"/>
          <w:numId w:val="1064"/>
        </w:numPr>
      </w:pPr>
      <w:hyperlink r:id="rId379">
        <w:r>
          <w:rPr>
            <w:rStyle w:val="Hyperlink"/>
          </w:rPr>
          <w:t xml:space="preserve">Comment devenir autonome en anglais en 3 mois</w:t>
        </w:r>
      </w:hyperlink>
      <w:r>
        <w:t xml:space="preserve"> </w:t>
      </w:r>
      <w:r>
        <w:t xml:space="preserve">aujourd'hui</w:t>
      </w:r>
      <w:r>
        <w:t xml:space="preserve"> </w:t>
      </w:r>
      <w:r>
        <w:t xml:space="preserve">l'anglais est un outil indispensable que ça soit pour</w:t>
      </w:r>
      <w:r>
        <w:t xml:space="preserve"> </w:t>
      </w:r>
      <w:r>
        <w:t xml:space="preserve">travailler, pour les sciences, pour voyager, pour de la</w:t>
      </w:r>
      <w:r>
        <w:t xml:space="preserve"> </w:t>
      </w:r>
      <w:r>
        <w:t xml:space="preserve">documentation technique et même pour explorer les</w:t>
      </w:r>
      <w:r>
        <w:t xml:space="preserve"> </w:t>
      </w:r>
      <w:r>
        <w:t xml:space="preserve">mathématiques de façon internationale</w:t>
      </w:r>
    </w:p>
    <w:bookmarkEnd w:id="380"/>
    <w:bookmarkStart w:id="381" w:name="pour-allez-plus-loin"/>
    <w:p>
      <w:pPr>
        <w:pStyle w:val="Heading3"/>
      </w:pPr>
      <w:r>
        <w:t xml:space="preserve">Pour allez plus loin</w:t>
      </w:r>
    </w:p>
    <w:p>
      <w:pPr>
        <w:pStyle w:val="FirstParagraph"/>
      </w:pPr>
      <w:r>
        <w:t xml:space="preserve">Pour toutes remarques, suggestions, ou demandes d'aide</w:t>
      </w:r>
      <w:r>
        <w:t xml:space="preserve"> </w:t>
      </w:r>
      <w:r>
        <w:t xml:space="preserve">personnelles merci de remplir ce</w:t>
      </w:r>
      <w:r>
        <w:t xml:space="preserve"> </w:t>
      </w:r>
      <w:hyperlink r:id="rId22">
        <w:r>
          <w:rPr>
            <w:rStyle w:val="Hyperlink"/>
          </w:rPr>
          <w:t xml:space="preserve">formulaire</w:t>
        </w:r>
      </w:hyperlink>
      <w:r>
        <w:t xml:space="preserve"> </w:t>
      </w:r>
      <w:r>
        <w:t xml:space="preserve">:</w:t>
      </w:r>
      <w:r>
        <w:t xml:space="preserve"> </w:t>
      </w:r>
      <w:hyperlink r:id="rId22">
        <w:r>
          <w:rPr>
            <w:rStyle w:val="Hyperlink"/>
          </w:rPr>
          <w:t xml:space="preserve">https://forms.gle/x7fAce7GqiJAGbsC7</w:t>
        </w:r>
      </w:hyperlink>
    </w:p>
    <w:p>
      <w:pPr>
        <w:pStyle w:val="BodyText"/>
      </w:pPr>
      <w:r>
        <w:t xml:space="preserve">En remplissant ce formulaire vous me permettrez de vous contacter</w:t>
      </w:r>
      <w:r>
        <w:t xml:space="preserve"> </w:t>
      </w:r>
      <w:r>
        <w:t xml:space="preserve">pour vous faire part de mes actualités et de l'aide que je</w:t>
      </w:r>
      <w:r>
        <w:t xml:space="preserve"> </w:t>
      </w:r>
      <w:r>
        <w:t xml:space="preserve">pourrais vous apportez si vous en avez besoin. Et vous pourrez</w:t>
      </w:r>
      <w:r>
        <w:t xml:space="preserve"> </w:t>
      </w:r>
      <w:r>
        <w:t xml:space="preserve">également obtenir la version numérique de ce livre.</w:t>
      </w:r>
    </w:p>
    <w:p>
      <w:pPr>
        <w:pStyle w:val="BodyText"/>
      </w:pPr>
      <w:r>
        <w:t xml:space="preserve">À très bientôt pour de nouvelles aventures et encore merci d'avoir</w:t>
      </w:r>
      <w:r>
        <w:t xml:space="preserve"> </w:t>
      </w:r>
      <w:r>
        <w:t xml:space="preserve">acheté ce livre et de l'avoir lu jusqu'au bout.</w:t>
      </w:r>
    </w:p>
    <w:bookmarkEnd w:id="381"/>
    <w:bookmarkEnd w:id="382"/>
    <w:bookmarkEnd w:id="383"/>
    <w:bookmarkStart w:id="411" w:name="liste-des-figures"/>
    <w:p>
      <w:pPr>
        <w:pStyle w:val="Heading1"/>
      </w:pPr>
      <w:r>
        <w:t xml:space="preserve">Liste des figures</w:t>
      </w:r>
    </w:p>
    <w:bookmarkStart w:id="402" w:name="un-peu-de-culture-historique-1"/>
    <w:p>
      <w:pPr>
        <w:pStyle w:val="Heading2"/>
      </w:pPr>
      <w:r>
        <w:t xml:space="preserve">Un peu de culture historique</w:t>
      </w:r>
    </w:p>
    <w:bookmarkStart w:id="384" w:name="introduction-1"/>
    <w:p>
      <w:pPr>
        <w:pStyle w:val="Heading3"/>
      </w:pPr>
      <w:r>
        <w:t xml:space="preserve">Introduction</w:t>
      </w:r>
    </w:p>
    <w:bookmarkEnd w:id="384"/>
    <w:bookmarkStart w:id="386" w:name="origine-étymologique-du-mot-calcul-1"/>
    <w:p>
      <w:pPr>
        <w:pStyle w:val="Heading3"/>
      </w:pPr>
      <w:r>
        <w:t xml:space="preserve">Origine étymologique du mot calcul</w:t>
      </w:r>
    </w:p>
    <w:p>
      <w:pPr>
        <w:pStyle w:val="Compact"/>
        <w:numPr>
          <w:ilvl w:val="0"/>
          <w:numId w:val="1065"/>
        </w:numPr>
      </w:pPr>
      <w:hyperlink r:id="rId385">
        <w:r>
          <w:rPr>
            <w:rStyle w:val="Hyperlink"/>
          </w:rPr>
          <w:t xml:space="preserve">Cailloux</w:t>
        </w:r>
      </w:hyperlink>
    </w:p>
    <w:bookmarkEnd w:id="386"/>
    <w:bookmarkStart w:id="391" w:name="premières-traces-de-calculs-1"/>
    <w:p>
      <w:pPr>
        <w:pStyle w:val="Heading3"/>
      </w:pPr>
      <w:r>
        <w:t xml:space="preserve">Premières traces de calculs</w:t>
      </w:r>
    </w:p>
    <w:p>
      <w:pPr>
        <w:numPr>
          <w:ilvl w:val="0"/>
          <w:numId w:val="1066"/>
        </w:numPr>
      </w:pPr>
      <w:r>
        <w:t xml:space="preserve">Os d'Ishango</w:t>
      </w:r>
    </w:p>
    <w:p>
      <w:pPr>
        <w:pStyle w:val="Compact"/>
        <w:numPr>
          <w:ilvl w:val="1"/>
          <w:numId w:val="1067"/>
        </w:numPr>
      </w:pPr>
      <w:hyperlink r:id="rId387">
        <w:r>
          <w:rPr>
            <w:rStyle w:val="Hyperlink"/>
          </w:rPr>
          <w:t xml:space="preserve">Os d'Ishango</w:t>
        </w:r>
      </w:hyperlink>
    </w:p>
    <w:p>
      <w:pPr>
        <w:numPr>
          <w:ilvl w:val="0"/>
          <w:numId w:val="1066"/>
        </w:numPr>
      </w:pPr>
      <w:r>
        <w:t xml:space="preserve">Jetons d'argile mésopotamiens</w:t>
      </w:r>
    </w:p>
    <w:p>
      <w:pPr>
        <w:pStyle w:val="Compact"/>
        <w:numPr>
          <w:ilvl w:val="1"/>
          <w:numId w:val="1068"/>
        </w:numPr>
      </w:pPr>
      <w:hyperlink r:id="rId388">
        <w:r>
          <w:rPr>
            <w:rStyle w:val="Hyperlink"/>
          </w:rPr>
          <w:t xml:space="preserve">Jetons d'argile mésopotamiens</w:t>
        </w:r>
      </w:hyperlink>
    </w:p>
    <w:p>
      <w:pPr>
        <w:numPr>
          <w:ilvl w:val="0"/>
          <w:numId w:val="1066"/>
        </w:numPr>
      </w:pPr>
      <w:r>
        <w:t xml:space="preserve">Tablettes cunéiformes babyloniennes</w:t>
      </w:r>
    </w:p>
    <w:p>
      <w:pPr>
        <w:pStyle w:val="Compact"/>
        <w:numPr>
          <w:ilvl w:val="1"/>
          <w:numId w:val="1069"/>
        </w:numPr>
      </w:pPr>
      <w:hyperlink r:id="rId389">
        <w:r>
          <w:rPr>
            <w:rStyle w:val="Hyperlink"/>
          </w:rPr>
          <w:t xml:space="preserve">Tablettes cunéiformes babyloniennes</w:t>
        </w:r>
      </w:hyperlink>
    </w:p>
    <w:p>
      <w:pPr>
        <w:numPr>
          <w:ilvl w:val="0"/>
          <w:numId w:val="1066"/>
        </w:numPr>
      </w:pPr>
      <w:r>
        <w:t xml:space="preserve">Papyrus de Rhind</w:t>
      </w:r>
    </w:p>
    <w:p>
      <w:pPr>
        <w:pStyle w:val="Compact"/>
        <w:numPr>
          <w:ilvl w:val="1"/>
          <w:numId w:val="1070"/>
        </w:numPr>
      </w:pPr>
      <w:hyperlink r:id="rId390">
        <w:r>
          <w:rPr>
            <w:rStyle w:val="Hyperlink"/>
          </w:rPr>
          <w:t xml:space="preserve">Payrus de Rhind</w:t>
        </w:r>
      </w:hyperlink>
    </w:p>
    <w:bookmarkEnd w:id="391"/>
    <w:bookmarkStart w:id="396" w:name="premières-techniques-de-calcul-1"/>
    <w:p>
      <w:pPr>
        <w:pStyle w:val="Heading3"/>
      </w:pPr>
      <w:r>
        <w:t xml:space="preserve">Premières techniques de calcul</w:t>
      </w:r>
    </w:p>
    <w:p>
      <w:pPr>
        <w:numPr>
          <w:ilvl w:val="0"/>
          <w:numId w:val="1071"/>
        </w:numPr>
      </w:pPr>
      <w:r>
        <w:t xml:space="preserve">L'abaque</w:t>
      </w:r>
    </w:p>
    <w:p>
      <w:pPr>
        <w:pStyle w:val="Compact"/>
        <w:numPr>
          <w:ilvl w:val="1"/>
          <w:numId w:val="1072"/>
        </w:numPr>
      </w:pPr>
      <w:hyperlink r:id="rId392">
        <w:r>
          <w:rPr>
            <w:rStyle w:val="Hyperlink"/>
          </w:rPr>
          <w:t xml:space="preserve">Abaque</w:t>
        </w:r>
      </w:hyperlink>
    </w:p>
    <w:p>
      <w:pPr>
        <w:numPr>
          <w:ilvl w:val="0"/>
          <w:numId w:val="1071"/>
        </w:numPr>
      </w:pPr>
      <w:r>
        <w:t xml:space="preserve">Le système décimal positionnel</w:t>
      </w:r>
    </w:p>
    <w:p>
      <w:pPr>
        <w:pStyle w:val="Compact"/>
        <w:numPr>
          <w:ilvl w:val="1"/>
          <w:numId w:val="1073"/>
        </w:numPr>
      </w:pPr>
      <w:hyperlink r:id="rId393">
        <w:r>
          <w:rPr>
            <w:rStyle w:val="Hyperlink"/>
          </w:rPr>
          <w:t xml:space="preserve">Système décimal positionnel</w:t>
        </w:r>
      </w:hyperlink>
    </w:p>
    <w:p>
      <w:pPr>
        <w:numPr>
          <w:ilvl w:val="0"/>
          <w:numId w:val="1071"/>
        </w:numPr>
      </w:pPr>
      <w:r>
        <w:t xml:space="preserve">Les bâtons de Napier</w:t>
      </w:r>
    </w:p>
    <w:p>
      <w:pPr>
        <w:pStyle w:val="Compact"/>
        <w:numPr>
          <w:ilvl w:val="1"/>
          <w:numId w:val="1074"/>
        </w:numPr>
      </w:pPr>
      <w:hyperlink r:id="rId394">
        <w:r>
          <w:rPr>
            <w:rStyle w:val="Hyperlink"/>
          </w:rPr>
          <w:t xml:space="preserve">Bâtons de Napier</w:t>
        </w:r>
      </w:hyperlink>
    </w:p>
    <w:p>
      <w:pPr>
        <w:numPr>
          <w:ilvl w:val="0"/>
          <w:numId w:val="1071"/>
        </w:numPr>
      </w:pPr>
      <w:r>
        <w:t xml:space="preserve">La pascaline</w:t>
      </w:r>
    </w:p>
    <w:p>
      <w:pPr>
        <w:pStyle w:val="Compact"/>
        <w:numPr>
          <w:ilvl w:val="1"/>
          <w:numId w:val="1075"/>
        </w:numPr>
      </w:pPr>
      <w:hyperlink r:id="rId395">
        <w:r>
          <w:rPr>
            <w:rStyle w:val="Hyperlink"/>
          </w:rPr>
          <w:t xml:space="preserve">Pascaline</w:t>
        </w:r>
      </w:hyperlink>
    </w:p>
    <w:bookmarkEnd w:id="396"/>
    <w:bookmarkStart w:id="401" w:name="premières-traces-de-géométrie"/>
    <w:p>
      <w:pPr>
        <w:pStyle w:val="Heading3"/>
      </w:pPr>
      <w:r>
        <w:t xml:space="preserve">Premières traces de géométrie</w:t>
      </w:r>
    </w:p>
    <w:p>
      <w:pPr>
        <w:numPr>
          <w:ilvl w:val="0"/>
          <w:numId w:val="1076"/>
        </w:numPr>
      </w:pPr>
      <w:r>
        <w:t xml:space="preserve">Manuscript de Bakhshali</w:t>
      </w:r>
    </w:p>
    <w:p>
      <w:pPr>
        <w:pStyle w:val="Compact"/>
        <w:numPr>
          <w:ilvl w:val="1"/>
          <w:numId w:val="1077"/>
        </w:numPr>
      </w:pPr>
      <w:hyperlink r:id="rId397">
        <w:r>
          <w:rPr>
            <w:rStyle w:val="Hyperlink"/>
          </w:rPr>
          <w:t xml:space="preserve">Bakhshali</w:t>
        </w:r>
      </w:hyperlink>
    </w:p>
    <w:p>
      <w:pPr>
        <w:numPr>
          <w:ilvl w:val="0"/>
          <w:numId w:val="1076"/>
        </w:numPr>
      </w:pPr>
      <w:r>
        <w:t xml:space="preserve">Tablette babylonienne YBC 7289</w:t>
      </w:r>
    </w:p>
    <w:p>
      <w:pPr>
        <w:pStyle w:val="Compact"/>
        <w:numPr>
          <w:ilvl w:val="1"/>
          <w:numId w:val="1078"/>
        </w:numPr>
      </w:pPr>
      <w:hyperlink r:id="rId398">
        <w:r>
          <w:rPr>
            <w:rStyle w:val="Hyperlink"/>
          </w:rPr>
          <w:t xml:space="preserve">YBC 7289</w:t>
        </w:r>
      </w:hyperlink>
    </w:p>
    <w:p>
      <w:pPr>
        <w:numPr>
          <w:ilvl w:val="0"/>
          <w:numId w:val="1076"/>
        </w:numPr>
      </w:pPr>
      <w:r>
        <w:t xml:space="preserve">Papyrus de Moscou</w:t>
      </w:r>
    </w:p>
    <w:p>
      <w:pPr>
        <w:pStyle w:val="Compact"/>
        <w:numPr>
          <w:ilvl w:val="1"/>
          <w:numId w:val="1079"/>
        </w:numPr>
      </w:pPr>
      <w:hyperlink r:id="rId399">
        <w:r>
          <w:rPr>
            <w:rStyle w:val="Hyperlink"/>
          </w:rPr>
          <w:t xml:space="preserve">Papyrus de Moscou</w:t>
        </w:r>
      </w:hyperlink>
    </w:p>
    <w:p>
      <w:pPr>
        <w:numPr>
          <w:ilvl w:val="0"/>
          <w:numId w:val="1076"/>
        </w:numPr>
      </w:pPr>
      <w:r>
        <w:t xml:space="preserve">Les Neuf Chapitres sur l'art mathématique</w:t>
      </w:r>
    </w:p>
    <w:p>
      <w:pPr>
        <w:pStyle w:val="Compact"/>
        <w:numPr>
          <w:ilvl w:val="1"/>
          <w:numId w:val="1080"/>
        </w:numPr>
      </w:pPr>
      <w:hyperlink r:id="rId400">
        <w:r>
          <w:rPr>
            <w:rStyle w:val="Hyperlink"/>
          </w:rPr>
          <w:t xml:space="preserve">Neuf Chapitres</w:t>
        </w:r>
      </w:hyperlink>
    </w:p>
    <w:bookmarkEnd w:id="401"/>
    <w:bookmarkEnd w:id="402"/>
    <w:bookmarkStart w:id="404" w:name="niveau-secondaire-collège-1"/>
    <w:p>
      <w:pPr>
        <w:pStyle w:val="Heading2"/>
      </w:pPr>
      <w:r>
        <w:t xml:space="preserve">Niveau secondaire : collège</w:t>
      </w:r>
    </w:p>
    <w:bookmarkStart w:id="403" w:name="X62be4832c55aa955619fa6c0bca49935c20fc54"/>
    <w:p>
      <w:pPr>
        <w:pStyle w:val="Heading3"/>
      </w:pPr>
      <w:r>
        <w:t xml:space="preserve">Exercice 11 (collège) : une cible circulaire</w:t>
      </w:r>
    </w:p>
    <w:p>
      <w:pPr>
        <w:pStyle w:val="Compact"/>
        <w:numPr>
          <w:ilvl w:val="0"/>
          <w:numId w:val="1081"/>
        </w:numPr>
      </w:pPr>
      <w:hyperlink r:id="rId236">
        <w:r>
          <w:rPr>
            <w:rStyle w:val="Hyperlink"/>
          </w:rPr>
          <w:t xml:space="preserve">Cible de cercles concentriques</w:t>
        </w:r>
      </w:hyperlink>
    </w:p>
    <w:bookmarkEnd w:id="403"/>
    <w:bookmarkEnd w:id="404"/>
    <w:bookmarkStart w:id="410" w:name="solutions"/>
    <w:p>
      <w:pPr>
        <w:pStyle w:val="Heading2"/>
      </w:pPr>
      <w:r>
        <w:t xml:space="preserve">Solutions</w:t>
      </w:r>
    </w:p>
    <w:bookmarkStart w:id="406" w:name="solutions-niveau-secondaire-collège-1"/>
    <w:p>
      <w:pPr>
        <w:pStyle w:val="Heading3"/>
      </w:pPr>
      <w:r>
        <w:t xml:space="preserve">Solutions niveau secondaire : collège</w:t>
      </w:r>
    </w:p>
    <w:p>
      <w:pPr>
        <w:numPr>
          <w:ilvl w:val="0"/>
          <w:numId w:val="1082"/>
        </w:numPr>
      </w:pPr>
      <w:r>
        <w:t xml:space="preserve">Solution exercice 10 (collège) : un programme de construction géométrique</w:t>
      </w:r>
    </w:p>
    <w:p>
      <w:pPr>
        <w:pStyle w:val="Compact"/>
        <w:numPr>
          <w:ilvl w:val="1"/>
          <w:numId w:val="1083"/>
        </w:numPr>
      </w:pPr>
      <w:hyperlink r:id="rId405">
        <w:r>
          <w:rPr>
            <w:rStyle w:val="Hyperlink"/>
          </w:rPr>
          <w:t xml:space="preserve">Pythagore (3, 4, 5)</w:t>
        </w:r>
      </w:hyperlink>
    </w:p>
    <w:p>
      <w:pPr>
        <w:numPr>
          <w:ilvl w:val="0"/>
          <w:numId w:val="1082"/>
        </w:numPr>
      </w:pPr>
      <w:r>
        <w:t xml:space="preserve">Solution exercice 12 (collège) : carrés de Fibonacci</w:t>
      </w:r>
    </w:p>
    <w:p>
      <w:pPr>
        <w:pStyle w:val="Compact"/>
        <w:numPr>
          <w:ilvl w:val="1"/>
          <w:numId w:val="1084"/>
        </w:numPr>
      </w:pPr>
      <w:hyperlink r:id="rId144">
        <w:r>
          <w:rPr>
            <w:rStyle w:val="Hyperlink"/>
          </w:rPr>
          <w:t xml:space="preserve">Carrés de Fibonacci</w:t>
        </w:r>
      </w:hyperlink>
    </w:p>
    <w:bookmarkEnd w:id="406"/>
    <w:bookmarkStart w:id="409" w:name="solutions-niveau-secondaire-lycée-1"/>
    <w:p>
      <w:pPr>
        <w:pStyle w:val="Heading3"/>
      </w:pPr>
      <w:r>
        <w:t xml:space="preserve">Solutions niveau secondaire : lycée</w:t>
      </w:r>
    </w:p>
    <w:p>
      <w:pPr>
        <w:numPr>
          <w:ilvl w:val="0"/>
          <w:numId w:val="1085"/>
        </w:numPr>
      </w:pPr>
      <w:r>
        <w:t xml:space="preserve">Solution exercice 15 (lycée) : nombres triangulaires</w:t>
      </w:r>
    </w:p>
    <w:p>
      <w:pPr>
        <w:pStyle w:val="Compact"/>
        <w:numPr>
          <w:ilvl w:val="1"/>
          <w:numId w:val="1086"/>
        </w:numPr>
      </w:pPr>
      <w:hyperlink r:id="rId407">
        <w:r>
          <w:rPr>
            <w:rStyle w:val="Hyperlink"/>
          </w:rPr>
          <w:t xml:space="preserve">Calculs des vecteurs colinéaires</w:t>
        </w:r>
      </w:hyperlink>
    </w:p>
    <w:p>
      <w:pPr>
        <w:pStyle w:val="Compact"/>
        <w:numPr>
          <w:ilvl w:val="1"/>
          <w:numId w:val="1086"/>
        </w:numPr>
      </w:pPr>
      <w:hyperlink r:id="rId329">
        <w:r>
          <w:rPr>
            <w:rStyle w:val="Hyperlink"/>
          </w:rPr>
          <w:t xml:space="preserve">Nombres triangulaires</w:t>
        </w:r>
      </w:hyperlink>
    </w:p>
    <w:p>
      <w:pPr>
        <w:numPr>
          <w:ilvl w:val="0"/>
          <w:numId w:val="1085"/>
        </w:numPr>
      </w:pPr>
      <w:r>
        <w:t xml:space="preserve">Solution exercice 19 (lycée) : une interprétation du paradoxe de Simpson</w:t>
      </w:r>
    </w:p>
    <w:p>
      <w:pPr>
        <w:pStyle w:val="Compact"/>
        <w:numPr>
          <w:ilvl w:val="1"/>
          <w:numId w:val="1087"/>
        </w:numPr>
      </w:pPr>
      <w:hyperlink r:id="rId408">
        <w:r>
          <w:rPr>
            <w:rStyle w:val="Hyperlink"/>
          </w:rPr>
          <w:t xml:space="preserve">Interprétation géométrique du paradoxe de Simpson</w:t>
        </w:r>
      </w:hyperlink>
    </w:p>
    <w:p>
      <w:pPr>
        <w:numPr>
          <w:ilvl w:val="0"/>
          <w:numId w:val="1085"/>
        </w:numPr>
      </w:pPr>
      <w:r>
        <w:t xml:space="preserve">Solution exercice 20 (lycée) : constructions et comparaisons de moyennes</w:t>
      </w:r>
    </w:p>
    <w:p>
      <w:pPr>
        <w:pStyle w:val="Compact"/>
        <w:numPr>
          <w:ilvl w:val="1"/>
          <w:numId w:val="1088"/>
        </w:numPr>
      </w:pPr>
      <w:hyperlink r:id="rId365">
        <w:r>
          <w:rPr>
            <w:rStyle w:val="Hyperlink"/>
          </w:rPr>
          <w:t xml:space="preserve">Comparaison des moyennes harmonique, géométrique, arithmétique et quadratique</w:t>
        </w:r>
      </w:hyperlink>
    </w:p>
    <w:bookmarkEnd w:id="409"/>
    <w:bookmarkEnd w:id="410"/>
    <w:bookmarkEnd w:id="411"/>
    <w:bookmarkStart w:id="418" w:name="liste-des-tableaux"/>
    <w:p>
      <w:pPr>
        <w:pStyle w:val="Heading1"/>
      </w:pPr>
      <w:r>
        <w:t xml:space="preserve">Liste des tableaux</w:t>
      </w:r>
    </w:p>
    <w:bookmarkStart w:id="417" w:name="solutions-1"/>
    <w:p>
      <w:pPr>
        <w:pStyle w:val="Heading2"/>
      </w:pPr>
      <w:r>
        <w:t xml:space="preserve">Solutions</w:t>
      </w:r>
    </w:p>
    <w:bookmarkStart w:id="416" w:name="solutions-niveau-secondaire-lycée-2"/>
    <w:p>
      <w:pPr>
        <w:pStyle w:val="Heading3"/>
      </w:pPr>
      <w:r>
        <w:t xml:space="preserve">Solutions niveau secondaire : lycée</w:t>
      </w:r>
    </w:p>
    <w:p>
      <w:pPr>
        <w:numPr>
          <w:ilvl w:val="0"/>
          <w:numId w:val="1089"/>
        </w:numPr>
      </w:pPr>
      <w:r>
        <w:t xml:space="preserve">Solution exercice 17 (lycée) : comment choisir le milieu d'une série statistique ?</w:t>
      </w:r>
    </w:p>
    <w:p>
      <w:pPr>
        <w:pStyle w:val="Compact"/>
        <w:numPr>
          <w:ilvl w:val="1"/>
          <w:numId w:val="1090"/>
        </w:numPr>
      </w:pPr>
      <w:hyperlink r:id="rId412">
        <w:r>
          <w:rPr>
            <w:rStyle w:val="Hyperlink"/>
          </w:rPr>
          <w:t xml:space="preserve">Version traitée de la série S</w:t>
        </w:r>
        <w:r>
          <w:rPr>
            <w:rStyle w:val="Hyperlink"/>
            <w:vertAlign w:val="subscript"/>
          </w:rPr>
          <w:t xml:space="preserve">5</w:t>
        </w:r>
      </w:hyperlink>
    </w:p>
    <w:p>
      <w:pPr>
        <w:pStyle w:val="Compact"/>
        <w:numPr>
          <w:ilvl w:val="1"/>
          <w:numId w:val="1090"/>
        </w:numPr>
      </w:pPr>
      <w:hyperlink r:id="rId413">
        <w:r>
          <w:rPr>
            <w:rStyle w:val="Hyperlink"/>
          </w:rPr>
          <w:t xml:space="preserve">Version traitée de la série S</w:t>
        </w:r>
        <w:r>
          <w:rPr>
            <w:rStyle w:val="Hyperlink"/>
            <w:vertAlign w:val="subscript"/>
          </w:rPr>
          <w:t xml:space="preserve">6</w:t>
        </w:r>
      </w:hyperlink>
    </w:p>
    <w:p>
      <w:pPr>
        <w:pStyle w:val="Compact"/>
        <w:numPr>
          <w:ilvl w:val="1"/>
          <w:numId w:val="1090"/>
        </w:numPr>
      </w:pPr>
      <w:hyperlink r:id="rId414">
        <w:r>
          <w:rPr>
            <w:rStyle w:val="Hyperlink"/>
          </w:rPr>
          <w:t xml:space="preserve">Version traitée de la série S</w:t>
        </w:r>
        <w:r>
          <w:rPr>
            <w:rStyle w:val="Hyperlink"/>
            <w:vertAlign w:val="subscript"/>
          </w:rPr>
          <w:t xml:space="preserve">7</w:t>
        </w:r>
      </w:hyperlink>
    </w:p>
    <w:p>
      <w:pPr>
        <w:numPr>
          <w:ilvl w:val="0"/>
          <w:numId w:val="1089"/>
        </w:numPr>
      </w:pPr>
      <w:r>
        <w:t xml:space="preserve">Solution exercice 18 (lycée) : comment contribuer efficacement à un projet collaboratif ?</w:t>
      </w:r>
    </w:p>
    <w:p>
      <w:pPr>
        <w:pStyle w:val="Compact"/>
        <w:numPr>
          <w:ilvl w:val="1"/>
          <w:numId w:val="1091"/>
        </w:numPr>
      </w:pPr>
      <w:hyperlink r:id="rId415">
        <w:r>
          <w:rPr>
            <w:rStyle w:val="Hyperlink"/>
          </w:rPr>
          <w:t xml:space="preserve">Bilan des semaines 1 et 2 pour Alice et Bob</w:t>
        </w:r>
      </w:hyperlink>
    </w:p>
    <w:bookmarkEnd w:id="416"/>
    <w:bookmarkEnd w:id="417"/>
    <w:bookmarkEnd w:id="41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201">
    <w:nsid w:val="00A9920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3">
    <w:abstractNumId w:val="991"/>
  </w:num>
  <w:num w:numId="1084">
    <w:abstractNumId w:val="991"/>
  </w:num>
  <w:num w:numId="1085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0">
    <w:abstractNumId w:val="991"/>
  </w:num>
  <w:num w:numId="109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fr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6" Target="media/rId86.jpg" /><Relationship Type="http://schemas.openxmlformats.org/officeDocument/2006/relationships/image" Id="rId50" Target="media/rId50.png" /><Relationship Type="http://schemas.openxmlformats.org/officeDocument/2006/relationships/image" Id="rId71" Target="media/rId71.jpg" /><Relationship Type="http://schemas.openxmlformats.org/officeDocument/2006/relationships/image" Id="rId24" Target="media/rId24.jpg" /><Relationship Type="http://schemas.openxmlformats.org/officeDocument/2006/relationships/image" Id="rId55" Target="media/rId55.png" /><Relationship Type="http://schemas.openxmlformats.org/officeDocument/2006/relationships/image" Id="rId29" Target="media/rId29.jpg" /><Relationship Type="http://schemas.openxmlformats.org/officeDocument/2006/relationships/image" Id="rId39" Target="media/rId39.png" /><Relationship Type="http://schemas.openxmlformats.org/officeDocument/2006/relationships/image" Id="rId44" Target="media/rId44.jpg" /><Relationship Type="http://schemas.openxmlformats.org/officeDocument/2006/relationships/image" Id="rId76" Target="media/rId76.jpg" /><Relationship Type="http://schemas.openxmlformats.org/officeDocument/2006/relationships/image" Id="rId60" Target="media/rId60.jpg" /><Relationship Type="http://schemas.openxmlformats.org/officeDocument/2006/relationships/image" Id="rId34" Target="media/rId34.jpg" /><Relationship Type="http://schemas.openxmlformats.org/officeDocument/2006/relationships/image" Id="rId271" Target="media/rId271.png" /><Relationship Type="http://schemas.openxmlformats.org/officeDocument/2006/relationships/image" Id="rId360" Target="media/rId360.png" /><Relationship Type="http://schemas.openxmlformats.org/officeDocument/2006/relationships/image" Id="rId334" Target="media/rId334.png" /><Relationship Type="http://schemas.openxmlformats.org/officeDocument/2006/relationships/image" Id="rId81" Target="media/rId81.jpg" /><Relationship Type="http://schemas.openxmlformats.org/officeDocument/2006/relationships/image" Id="rId65" Target="media/rId65.jpg" /><Relationship Type="http://schemas.openxmlformats.org/officeDocument/2006/relationships/image" Id="rId116" Target="media/rId116.png" /><Relationship Type="http://schemas.openxmlformats.org/officeDocument/2006/relationships/image" Id="rId228" Target="media/rId228.png" /><Relationship Type="http://schemas.openxmlformats.org/officeDocument/2006/relationships/image" Id="rId353" Target="media/rId353.png" /><Relationship Type="http://schemas.openxmlformats.org/officeDocument/2006/relationships/image" Id="rId330" Target="media/rId330.png" /><Relationship Type="http://schemas.openxmlformats.org/officeDocument/2006/relationships/hyperlink" Id="rId397" Target="fig10:Bakhshali" TargetMode="External" /><Relationship Type="http://schemas.openxmlformats.org/officeDocument/2006/relationships/hyperlink" Id="rId398" Target="fig11:Ybc7289" TargetMode="External" /><Relationship Type="http://schemas.openxmlformats.org/officeDocument/2006/relationships/hyperlink" Id="rId399" Target="fig12:Moscou" TargetMode="External" /><Relationship Type="http://schemas.openxmlformats.org/officeDocument/2006/relationships/hyperlink" Id="rId400" Target="fig13:9chap" TargetMode="External" /><Relationship Type="http://schemas.openxmlformats.org/officeDocument/2006/relationships/hyperlink" Id="rId385" Target="fig1:cailloux" TargetMode="External" /><Relationship Type="http://schemas.openxmlformats.org/officeDocument/2006/relationships/hyperlink" Id="rId387" Target="fig2:Ishango" TargetMode="External" /><Relationship Type="http://schemas.openxmlformats.org/officeDocument/2006/relationships/hyperlink" Id="rId388" Target="fig3:argile" TargetMode="External" /><Relationship Type="http://schemas.openxmlformats.org/officeDocument/2006/relationships/hyperlink" Id="rId389" Target="fig4:cuneiform" TargetMode="External" /><Relationship Type="http://schemas.openxmlformats.org/officeDocument/2006/relationships/hyperlink" Id="rId390" Target="fig5:Rhind" TargetMode="External" /><Relationship Type="http://schemas.openxmlformats.org/officeDocument/2006/relationships/hyperlink" Id="rId392" Target="fig6:abacus" TargetMode="External" /><Relationship Type="http://schemas.openxmlformats.org/officeDocument/2006/relationships/hyperlink" Id="rId393" Target="fig7:positionnel" TargetMode="External" /><Relationship Type="http://schemas.openxmlformats.org/officeDocument/2006/relationships/hyperlink" Id="rId394" Target="fig8:Napier" TargetMode="External" /><Relationship Type="http://schemas.openxmlformats.org/officeDocument/2006/relationships/hyperlink" Id="rId395" Target="fig9:Pascal" TargetMode="External" /><Relationship Type="http://schemas.openxmlformats.org/officeDocument/2006/relationships/hyperlink" Id="rId236" Target="fig:exo11" TargetMode="External" /><Relationship Type="http://schemas.openxmlformats.org/officeDocument/2006/relationships/hyperlink" Id="rId144" Target="fig:exo12" TargetMode="External" /><Relationship Type="http://schemas.openxmlformats.org/officeDocument/2006/relationships/hyperlink" Id="rId407" Target="fig:exo14-vect-cols" TargetMode="External" /><Relationship Type="http://schemas.openxmlformats.org/officeDocument/2006/relationships/hyperlink" Id="rId329" Target="fig:exo15" TargetMode="External" /><Relationship Type="http://schemas.openxmlformats.org/officeDocument/2006/relationships/hyperlink" Id="rId408" Target="fig:exo19" TargetMode="External" /><Relationship Type="http://schemas.openxmlformats.org/officeDocument/2006/relationships/hyperlink" Id="rId365" Target="fig:exo20" TargetMode="External" /><Relationship Type="http://schemas.openxmlformats.org/officeDocument/2006/relationships/hyperlink" Id="rId405" Target="fig:sol10" TargetMode="External" /><Relationship Type="http://schemas.openxmlformats.org/officeDocument/2006/relationships/hyperlink" Id="rId379" Target="https://amzn.to/3THL1Mq" TargetMode="External" /><Relationship Type="http://schemas.openxmlformats.org/officeDocument/2006/relationships/hyperlink" Id="rId378" Target="https://amzn.to/40n8rdI" TargetMode="External" /><Relationship Type="http://schemas.openxmlformats.org/officeDocument/2006/relationships/hyperlink" Id="rId371" Target="https://didaskalosmanthanon.github.io/antecedent-fonction-affine/index.html" TargetMode="External" /><Relationship Type="http://schemas.openxmlformats.org/officeDocument/2006/relationships/hyperlink" Id="rId369" Target="https://didaskalosmanthanon.github.io/fct-affine/" TargetMode="External" /><Relationship Type="http://schemas.openxmlformats.org/officeDocument/2006/relationships/hyperlink" Id="rId375" Target="https://didaskalosmanthanon.github.io/geometry/exercice1.html" TargetMode="External" /><Relationship Type="http://schemas.openxmlformats.org/officeDocument/2006/relationships/hyperlink" Id="rId370" Target="https://didaskalosmanthanon.github.io/image-fonction-affine/index.html" TargetMode="External" /><Relationship Type="http://schemas.openxmlformats.org/officeDocument/2006/relationships/hyperlink" Id="rId222" Target="https://didaskalosmanthanon.github.io/qcm-numbers/" TargetMode="External" /><Relationship Type="http://schemas.openxmlformats.org/officeDocument/2006/relationships/hyperlink" Id="rId268" Target="https://didaskalosmanthanon.github.io/qcm-proba/" TargetMode="External" /><Relationship Type="http://schemas.openxmlformats.org/officeDocument/2006/relationships/hyperlink" Id="rId374" Target="https://didaskalosmanthanon.github.io/quizz-fonctions-3eme/index.html" TargetMode="External" /><Relationship Type="http://schemas.openxmlformats.org/officeDocument/2006/relationships/hyperlink" Id="rId373" Target="https://didaskalosmanthanon.github.io/quizz-stats-3eme/index.html" TargetMode="External" /><Relationship Type="http://schemas.openxmlformats.org/officeDocument/2006/relationships/hyperlink" Id="rId372" Target="https://didaskalosmanthanon.github.io/quizz/index.html" TargetMode="External" /><Relationship Type="http://schemas.openxmlformats.org/officeDocument/2006/relationships/hyperlink" Id="rId376" Target="https://didaskalosmanthanon.github.io/testimonial-slider/index.html" TargetMode="External" /><Relationship Type="http://schemas.openxmlformats.org/officeDocument/2006/relationships/hyperlink" Id="rId22" Target="https://forms.gle/x7fAce7GqiJAGbsC7" TargetMode="External" /><Relationship Type="http://schemas.openxmlformats.org/officeDocument/2006/relationships/hyperlink" Id="rId350" Target="https://fr.wikipedia.org/wiki/Paradoxe_de_Simpson" TargetMode="External" /><Relationship Type="http://schemas.openxmlformats.org/officeDocument/2006/relationships/hyperlink" Id="rId213" Target="https://weblaperouse.ac-noumea.nc/IMG/pdf/3-decimales_de_oc.pdf" TargetMode="External" /><Relationship Type="http://schemas.openxmlformats.org/officeDocument/2006/relationships/hyperlink" Id="rId216" Target="https://www.dcode.fr/decimales-nombre-or" TargetMode="External" /><Relationship Type="http://schemas.openxmlformats.org/officeDocument/2006/relationships/hyperlink" Id="rId20" Target="https://www.youtube.com/watch?v=qrA5HgFIjJE" TargetMode="External" /><Relationship Type="http://schemas.openxmlformats.org/officeDocument/2006/relationships/hyperlink" Id="rId225" Target="https://youtu.be/6Nnv3K7k2No?si=y7Hmvb5IwpIsHaWW" TargetMode="External" /><Relationship Type="http://schemas.openxmlformats.org/officeDocument/2006/relationships/hyperlink" Id="rId21" Target="https://youtu.be/IL55ftyJQHI" TargetMode="External" /><Relationship Type="http://schemas.openxmlformats.org/officeDocument/2006/relationships/hyperlink" Id="rId364" Target="https://youtu.be/NbcGUclj8sk?si=_sJ8iSSMd1OkOpDg" TargetMode="External" /><Relationship Type="http://schemas.openxmlformats.org/officeDocument/2006/relationships/hyperlink" Id="rId346" Target="https://youtu.be/S-OxF0nh4KU?si=7EByNEsU6KD-v2RA" TargetMode="External" /><Relationship Type="http://schemas.openxmlformats.org/officeDocument/2006/relationships/hyperlink" Id="rId357" Target="https://youtu.be/cqzUqKlPXxA?si=Fi0eR0XronkjrIPp" TargetMode="External" /><Relationship Type="http://schemas.openxmlformats.org/officeDocument/2006/relationships/hyperlink" Id="rId338" Target="https://youtu.be/qjJ84nor6DE?si=kEnLaxRkw9qRPLj4" TargetMode="External" /><Relationship Type="http://schemas.openxmlformats.org/officeDocument/2006/relationships/hyperlink" Id="rId291" Target="https://youtu.be/y5DSNeBfzFs?si=lMOjAZNY7J9CTfKU" TargetMode="External" /><Relationship Type="http://schemas.openxmlformats.org/officeDocument/2006/relationships/hyperlink" Id="rId412" Target="tab:sol17-S5" TargetMode="External" /><Relationship Type="http://schemas.openxmlformats.org/officeDocument/2006/relationships/hyperlink" Id="rId413" Target="tab:sol17-S6" TargetMode="External" /><Relationship Type="http://schemas.openxmlformats.org/officeDocument/2006/relationships/hyperlink" Id="rId414" Target="tab:sol17-S7" TargetMode="External" /><Relationship Type="http://schemas.openxmlformats.org/officeDocument/2006/relationships/hyperlink" Id="rId415" Target="tab:sol18-Bilan-Semaine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97" Target="fig10:Bakhshali" TargetMode="External" /><Relationship Type="http://schemas.openxmlformats.org/officeDocument/2006/relationships/hyperlink" Id="rId398" Target="fig11:Ybc7289" TargetMode="External" /><Relationship Type="http://schemas.openxmlformats.org/officeDocument/2006/relationships/hyperlink" Id="rId399" Target="fig12:Moscou" TargetMode="External" /><Relationship Type="http://schemas.openxmlformats.org/officeDocument/2006/relationships/hyperlink" Id="rId400" Target="fig13:9chap" TargetMode="External" /><Relationship Type="http://schemas.openxmlformats.org/officeDocument/2006/relationships/hyperlink" Id="rId385" Target="fig1:cailloux" TargetMode="External" /><Relationship Type="http://schemas.openxmlformats.org/officeDocument/2006/relationships/hyperlink" Id="rId387" Target="fig2:Ishango" TargetMode="External" /><Relationship Type="http://schemas.openxmlformats.org/officeDocument/2006/relationships/hyperlink" Id="rId388" Target="fig3:argile" TargetMode="External" /><Relationship Type="http://schemas.openxmlformats.org/officeDocument/2006/relationships/hyperlink" Id="rId389" Target="fig4:cuneiform" TargetMode="External" /><Relationship Type="http://schemas.openxmlformats.org/officeDocument/2006/relationships/hyperlink" Id="rId390" Target="fig5:Rhind" TargetMode="External" /><Relationship Type="http://schemas.openxmlformats.org/officeDocument/2006/relationships/hyperlink" Id="rId392" Target="fig6:abacus" TargetMode="External" /><Relationship Type="http://schemas.openxmlformats.org/officeDocument/2006/relationships/hyperlink" Id="rId393" Target="fig7:positionnel" TargetMode="External" /><Relationship Type="http://schemas.openxmlformats.org/officeDocument/2006/relationships/hyperlink" Id="rId394" Target="fig8:Napier" TargetMode="External" /><Relationship Type="http://schemas.openxmlformats.org/officeDocument/2006/relationships/hyperlink" Id="rId395" Target="fig9:Pascal" TargetMode="External" /><Relationship Type="http://schemas.openxmlformats.org/officeDocument/2006/relationships/hyperlink" Id="rId236" Target="fig:exo11" TargetMode="External" /><Relationship Type="http://schemas.openxmlformats.org/officeDocument/2006/relationships/hyperlink" Id="rId144" Target="fig:exo12" TargetMode="External" /><Relationship Type="http://schemas.openxmlformats.org/officeDocument/2006/relationships/hyperlink" Id="rId407" Target="fig:exo14-vect-cols" TargetMode="External" /><Relationship Type="http://schemas.openxmlformats.org/officeDocument/2006/relationships/hyperlink" Id="rId329" Target="fig:exo15" TargetMode="External" /><Relationship Type="http://schemas.openxmlformats.org/officeDocument/2006/relationships/hyperlink" Id="rId408" Target="fig:exo19" TargetMode="External" /><Relationship Type="http://schemas.openxmlformats.org/officeDocument/2006/relationships/hyperlink" Id="rId365" Target="fig:exo20" TargetMode="External" /><Relationship Type="http://schemas.openxmlformats.org/officeDocument/2006/relationships/hyperlink" Id="rId405" Target="fig:sol10" TargetMode="External" /><Relationship Type="http://schemas.openxmlformats.org/officeDocument/2006/relationships/hyperlink" Id="rId379" Target="https://amzn.to/3THL1Mq" TargetMode="External" /><Relationship Type="http://schemas.openxmlformats.org/officeDocument/2006/relationships/hyperlink" Id="rId378" Target="https://amzn.to/40n8rdI" TargetMode="External" /><Relationship Type="http://schemas.openxmlformats.org/officeDocument/2006/relationships/hyperlink" Id="rId371" Target="https://didaskalosmanthanon.github.io/antecedent-fonction-affine/index.html" TargetMode="External" /><Relationship Type="http://schemas.openxmlformats.org/officeDocument/2006/relationships/hyperlink" Id="rId369" Target="https://didaskalosmanthanon.github.io/fct-affine/" TargetMode="External" /><Relationship Type="http://schemas.openxmlformats.org/officeDocument/2006/relationships/hyperlink" Id="rId375" Target="https://didaskalosmanthanon.github.io/geometry/exercice1.html" TargetMode="External" /><Relationship Type="http://schemas.openxmlformats.org/officeDocument/2006/relationships/hyperlink" Id="rId370" Target="https://didaskalosmanthanon.github.io/image-fonction-affine/index.html" TargetMode="External" /><Relationship Type="http://schemas.openxmlformats.org/officeDocument/2006/relationships/hyperlink" Id="rId222" Target="https://didaskalosmanthanon.github.io/qcm-numbers/" TargetMode="External" /><Relationship Type="http://schemas.openxmlformats.org/officeDocument/2006/relationships/hyperlink" Id="rId268" Target="https://didaskalosmanthanon.github.io/qcm-proba/" TargetMode="External" /><Relationship Type="http://schemas.openxmlformats.org/officeDocument/2006/relationships/hyperlink" Id="rId374" Target="https://didaskalosmanthanon.github.io/quizz-fonctions-3eme/index.html" TargetMode="External" /><Relationship Type="http://schemas.openxmlformats.org/officeDocument/2006/relationships/hyperlink" Id="rId373" Target="https://didaskalosmanthanon.github.io/quizz-stats-3eme/index.html" TargetMode="External" /><Relationship Type="http://schemas.openxmlformats.org/officeDocument/2006/relationships/hyperlink" Id="rId372" Target="https://didaskalosmanthanon.github.io/quizz/index.html" TargetMode="External" /><Relationship Type="http://schemas.openxmlformats.org/officeDocument/2006/relationships/hyperlink" Id="rId376" Target="https://didaskalosmanthanon.github.io/testimonial-slider/index.html" TargetMode="External" /><Relationship Type="http://schemas.openxmlformats.org/officeDocument/2006/relationships/hyperlink" Id="rId22" Target="https://forms.gle/x7fAce7GqiJAGbsC7" TargetMode="External" /><Relationship Type="http://schemas.openxmlformats.org/officeDocument/2006/relationships/hyperlink" Id="rId350" Target="https://fr.wikipedia.org/wiki/Paradoxe_de_Simpson" TargetMode="External" /><Relationship Type="http://schemas.openxmlformats.org/officeDocument/2006/relationships/hyperlink" Id="rId213" Target="https://weblaperouse.ac-noumea.nc/IMG/pdf/3-decimales_de_oc.pdf" TargetMode="External" /><Relationship Type="http://schemas.openxmlformats.org/officeDocument/2006/relationships/hyperlink" Id="rId216" Target="https://www.dcode.fr/decimales-nombre-or" TargetMode="External" /><Relationship Type="http://schemas.openxmlformats.org/officeDocument/2006/relationships/hyperlink" Id="rId20" Target="https://www.youtube.com/watch?v=qrA5HgFIjJE" TargetMode="External" /><Relationship Type="http://schemas.openxmlformats.org/officeDocument/2006/relationships/hyperlink" Id="rId225" Target="https://youtu.be/6Nnv3K7k2No?si=y7Hmvb5IwpIsHaWW" TargetMode="External" /><Relationship Type="http://schemas.openxmlformats.org/officeDocument/2006/relationships/hyperlink" Id="rId21" Target="https://youtu.be/IL55ftyJQHI" TargetMode="External" /><Relationship Type="http://schemas.openxmlformats.org/officeDocument/2006/relationships/hyperlink" Id="rId364" Target="https://youtu.be/NbcGUclj8sk?si=_sJ8iSSMd1OkOpDg" TargetMode="External" /><Relationship Type="http://schemas.openxmlformats.org/officeDocument/2006/relationships/hyperlink" Id="rId346" Target="https://youtu.be/S-OxF0nh4KU?si=7EByNEsU6KD-v2RA" TargetMode="External" /><Relationship Type="http://schemas.openxmlformats.org/officeDocument/2006/relationships/hyperlink" Id="rId357" Target="https://youtu.be/cqzUqKlPXxA?si=Fi0eR0XronkjrIPp" TargetMode="External" /><Relationship Type="http://schemas.openxmlformats.org/officeDocument/2006/relationships/hyperlink" Id="rId338" Target="https://youtu.be/qjJ84nor6DE?si=kEnLaxRkw9qRPLj4" TargetMode="External" /><Relationship Type="http://schemas.openxmlformats.org/officeDocument/2006/relationships/hyperlink" Id="rId291" Target="https://youtu.be/y5DSNeBfzFs?si=lMOjAZNY7J9CTfKU" TargetMode="External" /><Relationship Type="http://schemas.openxmlformats.org/officeDocument/2006/relationships/hyperlink" Id="rId412" Target="tab:sol17-S5" TargetMode="External" /><Relationship Type="http://schemas.openxmlformats.org/officeDocument/2006/relationships/hyperlink" Id="rId413" Target="tab:sol17-S6" TargetMode="External" /><Relationship Type="http://schemas.openxmlformats.org/officeDocument/2006/relationships/hyperlink" Id="rId414" Target="tab:sol17-S7" TargetMode="External" /><Relationship Type="http://schemas.openxmlformats.org/officeDocument/2006/relationships/hyperlink" Id="rId415" Target="tab:sol18-Bilan-Semain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Exercices de calculs et représentations géométriques 3 niveaux</dc:title>
  <dc:creator>Laurent Garnier</dc:creator>
  <dc:description>Ce livre propose des exercices de calculs et de géométrie pour différents niveaux scolaires, du primaire au lycée.</dc:description>
  <dc:language>FR</dc:language>
  <cp:keywords/>
  <dcterms:created xsi:type="dcterms:W3CDTF">2025-07-08T19:24:13Z</dcterms:created>
  <dcterms:modified xsi:type="dcterms:W3CDTF">2025-07-08T19:24:13Z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book</vt:lpwstr>
  </property>
  <property fmtid="{D5CDD505-2E9C-101B-9397-08002B2CF9AE}" pid="3" name="header-includes">
    <vt:lpwstr/>
  </property>
</Properties>
</file>